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C4F" w:rsidRPr="008A07E4" w:rsidRDefault="00EA2E06" w:rsidP="00176C4F">
      <w:pPr>
        <w:shd w:val="clear" w:color="auto" w:fill="FFFFFF"/>
        <w:spacing w:after="0"/>
        <w:jc w:val="center"/>
        <w:rPr>
          <w:b/>
          <w:bCs/>
          <w:color w:val="000000"/>
          <w:kern w:val="2"/>
          <w:sz w:val="28"/>
          <w:szCs w:val="28"/>
        </w:rPr>
      </w:pPr>
      <w:r>
        <w:rPr>
          <w:sz w:val="28"/>
          <w:szCs w:val="28"/>
        </w:rPr>
        <w:t xml:space="preserve">Выписка из Положения </w:t>
      </w:r>
      <w:r w:rsidR="00176C4F" w:rsidRPr="00176C4F">
        <w:rPr>
          <w:sz w:val="28"/>
          <w:szCs w:val="28"/>
        </w:rPr>
        <w:t>о доступе сотрудников Управления Федерального казначейства по Забайкальскому краю и сотрудников сторонних организаций к порталу автоматизированной системы Федерального казначейства для других участников бюджетного процесса</w:t>
      </w:r>
    </w:p>
    <w:p w:rsidR="00EA2E06" w:rsidRPr="00FB6BB2" w:rsidRDefault="00EA2E06" w:rsidP="00EA2E06">
      <w:pPr>
        <w:spacing w:before="240" w:after="240"/>
        <w:jc w:val="center"/>
        <w:rPr>
          <w:sz w:val="28"/>
          <w:szCs w:val="28"/>
        </w:rPr>
      </w:pPr>
    </w:p>
    <w:p w:rsidR="00EA2E06" w:rsidRPr="008A07E4" w:rsidRDefault="00EA2E06" w:rsidP="00EA2E06">
      <w:pPr>
        <w:numPr>
          <w:ilvl w:val="0"/>
          <w:numId w:val="1"/>
        </w:numPr>
        <w:spacing w:before="240" w:after="240"/>
        <w:ind w:left="0" w:firstLine="0"/>
        <w:jc w:val="center"/>
        <w:rPr>
          <w:kern w:val="2"/>
          <w:sz w:val="28"/>
          <w:szCs w:val="28"/>
        </w:rPr>
      </w:pPr>
      <w:r w:rsidRPr="008A07E4">
        <w:rPr>
          <w:kern w:val="2"/>
          <w:sz w:val="28"/>
          <w:szCs w:val="28"/>
        </w:rPr>
        <w:t>Термины и определения</w:t>
      </w:r>
    </w:p>
    <w:p w:rsidR="00EA2E06" w:rsidRPr="008A07E4" w:rsidRDefault="00EA2E06" w:rsidP="00EA2E06">
      <w:pPr>
        <w:spacing w:after="0"/>
        <w:ind w:firstLine="709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8A07E4">
        <w:rPr>
          <w:sz w:val="28"/>
          <w:szCs w:val="28"/>
        </w:rPr>
        <w:t xml:space="preserve">Термины и </w:t>
      </w:r>
      <w:r>
        <w:rPr>
          <w:sz w:val="28"/>
          <w:szCs w:val="28"/>
        </w:rPr>
        <w:t>сокращения</w:t>
      </w:r>
      <w:r w:rsidRPr="008A07E4">
        <w:rPr>
          <w:kern w:val="2"/>
          <w:sz w:val="28"/>
          <w:szCs w:val="28"/>
        </w:rPr>
        <w:t xml:space="preserve">, встречающиеся в данном </w:t>
      </w:r>
      <w:r>
        <w:rPr>
          <w:kern w:val="2"/>
          <w:sz w:val="28"/>
          <w:szCs w:val="28"/>
        </w:rPr>
        <w:t>Положении</w:t>
      </w:r>
      <w:r w:rsidRPr="008A07E4">
        <w:rPr>
          <w:kern w:val="2"/>
          <w:sz w:val="28"/>
          <w:szCs w:val="28"/>
        </w:rPr>
        <w:t>, приведены в таблице № 1.</w:t>
      </w:r>
    </w:p>
    <w:p w:rsidR="00EA2E06" w:rsidRPr="008A07E4" w:rsidRDefault="00EA2E06" w:rsidP="00EA2E06">
      <w:pPr>
        <w:spacing w:after="0"/>
        <w:ind w:firstLine="709"/>
        <w:jc w:val="right"/>
        <w:rPr>
          <w:sz w:val="28"/>
          <w:szCs w:val="28"/>
        </w:rPr>
      </w:pPr>
      <w:r w:rsidRPr="008A07E4">
        <w:rPr>
          <w:kern w:val="2"/>
          <w:sz w:val="28"/>
          <w:szCs w:val="28"/>
        </w:rPr>
        <w:t>Таблица №</w:t>
      </w:r>
      <w:r w:rsidRPr="008A07E4">
        <w:rPr>
          <w:sz w:val="28"/>
          <w:szCs w:val="28"/>
        </w:rPr>
        <w:t> 1</w:t>
      </w: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2"/>
        <w:gridCol w:w="2966"/>
        <w:gridCol w:w="6881"/>
      </w:tblGrid>
      <w:tr w:rsidR="00176C4F" w:rsidRPr="00C82DD9" w:rsidTr="00610933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76C4F" w:rsidRPr="00C82DD9" w:rsidRDefault="00176C4F" w:rsidP="00176C4F">
            <w:pPr>
              <w:pStyle w:val="ASFKTableHead"/>
              <w:rPr>
                <w:b w:val="0"/>
                <w:sz w:val="24"/>
                <w:szCs w:val="24"/>
              </w:rPr>
            </w:pPr>
            <w:r w:rsidRPr="00C82DD9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76C4F" w:rsidRPr="00C82DD9" w:rsidRDefault="00176C4F" w:rsidP="00176C4F">
            <w:pPr>
              <w:pStyle w:val="ASFKTableHead"/>
              <w:rPr>
                <w:b w:val="0"/>
                <w:sz w:val="24"/>
                <w:szCs w:val="24"/>
              </w:rPr>
            </w:pPr>
            <w:r w:rsidRPr="00C82DD9">
              <w:rPr>
                <w:b w:val="0"/>
                <w:sz w:val="24"/>
                <w:szCs w:val="24"/>
              </w:rPr>
              <w:t>Термин/ сокращение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76C4F" w:rsidRPr="00C82DD9" w:rsidRDefault="00176C4F" w:rsidP="00176C4F">
            <w:pPr>
              <w:pStyle w:val="ASFKTableHead"/>
              <w:rPr>
                <w:b w:val="0"/>
                <w:sz w:val="24"/>
                <w:szCs w:val="24"/>
              </w:rPr>
            </w:pPr>
            <w:r w:rsidRPr="00C82DD9">
              <w:rPr>
                <w:b w:val="0"/>
                <w:sz w:val="24"/>
                <w:szCs w:val="24"/>
              </w:rPr>
              <w:t>Определение/ расшифровка</w:t>
            </w:r>
          </w:p>
        </w:tc>
      </w:tr>
      <w:tr w:rsidR="00176C4F" w:rsidRPr="00C82DD9" w:rsidTr="00610933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76C4F" w:rsidRPr="00B1210E" w:rsidRDefault="00176C4F" w:rsidP="00176C4F">
            <w:pPr>
              <w:pStyle w:val="ASFKTableHead"/>
              <w:jc w:val="left"/>
              <w:rPr>
                <w:b w:val="0"/>
                <w:sz w:val="24"/>
                <w:szCs w:val="24"/>
              </w:rPr>
            </w:pPr>
            <w:r w:rsidRPr="00B1210E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76C4F" w:rsidRPr="00B1210E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B1210E">
              <w:rPr>
                <w:sz w:val="24"/>
                <w:szCs w:val="24"/>
              </w:rPr>
              <w:t>Администратор безопасности Портала АСФК для ДУБП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76C4F" w:rsidRPr="0027444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B1210E">
              <w:rPr>
                <w:sz w:val="24"/>
                <w:szCs w:val="24"/>
              </w:rPr>
              <w:t>Уполномоченный сотрудник Управления, обладающий правами установки политик безопасности на Портале АСФК для ДУБП.</w:t>
            </w:r>
          </w:p>
        </w:tc>
      </w:tr>
      <w:tr w:rsidR="00176C4F" w:rsidRPr="00C82DD9" w:rsidTr="00610933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76C4F" w:rsidRPr="00C82DD9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2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335E87">
              <w:rPr>
                <w:sz w:val="24"/>
                <w:szCs w:val="24"/>
              </w:rPr>
              <w:t xml:space="preserve">Администратор </w:t>
            </w:r>
            <w:r>
              <w:rPr>
                <w:sz w:val="24"/>
                <w:szCs w:val="24"/>
              </w:rPr>
              <w:t>Портала АСФК для ДУБП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76C4F" w:rsidRPr="0027444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383D37">
              <w:rPr>
                <w:sz w:val="24"/>
                <w:szCs w:val="24"/>
              </w:rPr>
              <w:t>Уполномоченный сотрудник Управления, обладающий правами создания, удаления и изменения атрибутов пользователей и пользовательских групп</w:t>
            </w:r>
            <w:r>
              <w:rPr>
                <w:sz w:val="24"/>
                <w:szCs w:val="24"/>
              </w:rPr>
              <w:t xml:space="preserve"> на Портале АСФК для ДУБП</w:t>
            </w:r>
            <w:r w:rsidRPr="00274449">
              <w:rPr>
                <w:sz w:val="24"/>
                <w:szCs w:val="24"/>
              </w:rPr>
              <w:t>.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C82DD9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3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АСД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Автоматизированная система документооборота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9" w:type="pct"/>
            <w:shd w:val="clear" w:color="auto" w:fill="auto"/>
          </w:tcPr>
          <w:p w:rsidR="00176C4F" w:rsidRPr="00B53683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АСФК</w:t>
            </w:r>
          </w:p>
        </w:tc>
        <w:tc>
          <w:tcPr>
            <w:tcW w:w="3315" w:type="pct"/>
            <w:shd w:val="clear" w:color="auto" w:fill="auto"/>
          </w:tcPr>
          <w:p w:rsidR="00176C4F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Автоматизированная система Федерального казначейства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</w:p>
        </w:tc>
        <w:tc>
          <w:tcPr>
            <w:tcW w:w="1429" w:type="pct"/>
            <w:shd w:val="clear" w:color="auto" w:fill="auto"/>
          </w:tcPr>
          <w:p w:rsidR="00176C4F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</w:t>
            </w:r>
          </w:p>
        </w:tc>
        <w:tc>
          <w:tcPr>
            <w:tcW w:w="3315" w:type="pct"/>
            <w:shd w:val="clear" w:color="auto" w:fill="auto"/>
          </w:tcPr>
          <w:p w:rsidR="00176C4F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Административно-финансовый отдел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C82DD9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ДУБП</w:t>
            </w:r>
          </w:p>
        </w:tc>
        <w:tc>
          <w:tcPr>
            <w:tcW w:w="3315" w:type="pct"/>
            <w:shd w:val="clear" w:color="auto" w:fill="auto"/>
          </w:tcPr>
          <w:p w:rsidR="00176C4F" w:rsidRPr="007856B3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участник бюджетного процесса. Организация, взаимодействующая с Федеральным казначейством в рамках реализации бюджетного процесса.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9" w:type="pct"/>
            <w:shd w:val="clear" w:color="auto" w:fill="auto"/>
          </w:tcPr>
          <w:p w:rsidR="00176C4F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ОВФР</w:t>
            </w:r>
          </w:p>
        </w:tc>
        <w:tc>
          <w:tcPr>
            <w:tcW w:w="3315" w:type="pct"/>
            <w:shd w:val="clear" w:color="auto" w:fill="auto"/>
          </w:tcPr>
          <w:p w:rsidR="00176C4F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ведения федеральных реестров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C82DD9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ОИС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Отдел информационных систем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304198">
              <w:rPr>
                <w:sz w:val="24"/>
                <w:szCs w:val="24"/>
              </w:rPr>
              <w:t>Отдел казначейского сопровождения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C82DD9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proofErr w:type="spellStart"/>
            <w:r w:rsidRPr="00C82DD9">
              <w:rPr>
                <w:sz w:val="24"/>
                <w:szCs w:val="24"/>
              </w:rPr>
              <w:t>ОРСиБИ</w:t>
            </w:r>
            <w:proofErr w:type="spellEnd"/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Отдел режима секретности и безопасности информации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C82DD9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ППО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Прикладное программное обеспечение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875C9D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ППО «СУФД»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254AFB">
              <w:rPr>
                <w:sz w:val="24"/>
                <w:szCs w:val="24"/>
              </w:rPr>
              <w:t xml:space="preserve">Прикладное программное обеспечение </w:t>
            </w:r>
            <w:r>
              <w:rPr>
                <w:sz w:val="24"/>
                <w:szCs w:val="24"/>
              </w:rPr>
              <w:t>«</w:t>
            </w:r>
            <w:r w:rsidRPr="00254AFB">
              <w:rPr>
                <w:sz w:val="24"/>
                <w:szCs w:val="24"/>
              </w:rPr>
              <w:t>Систем</w:t>
            </w:r>
            <w:r>
              <w:rPr>
                <w:sz w:val="24"/>
                <w:szCs w:val="24"/>
              </w:rPr>
              <w:t>а</w:t>
            </w:r>
            <w:r w:rsidRPr="00254AFB">
              <w:rPr>
                <w:sz w:val="24"/>
                <w:szCs w:val="24"/>
              </w:rPr>
              <w:t xml:space="preserve"> удаленного финансового документооборота</w:t>
            </w:r>
            <w:r>
              <w:rPr>
                <w:sz w:val="24"/>
                <w:szCs w:val="24"/>
              </w:rPr>
              <w:t>»</w:t>
            </w:r>
            <w:r w:rsidRPr="00254AFB">
              <w:rPr>
                <w:sz w:val="24"/>
                <w:szCs w:val="24"/>
              </w:rPr>
              <w:t>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B53683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29" w:type="pct"/>
            <w:shd w:val="clear" w:color="auto" w:fill="auto"/>
          </w:tcPr>
          <w:p w:rsidR="00176C4F" w:rsidRPr="00C87D4F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Портал АСФК для ДУБП</w:t>
            </w:r>
          </w:p>
        </w:tc>
        <w:tc>
          <w:tcPr>
            <w:tcW w:w="3315" w:type="pct"/>
            <w:shd w:val="clear" w:color="auto" w:fill="auto"/>
          </w:tcPr>
          <w:p w:rsidR="00176C4F" w:rsidRPr="00254AFB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7D4F">
              <w:rPr>
                <w:sz w:val="24"/>
                <w:szCs w:val="24"/>
              </w:rPr>
              <w:t>Портал автоматизированной системы Федерального казначейства для других участников бюджетного процесса</w:t>
            </w:r>
            <w:r w:rsidRPr="00E70CA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ППО «СУФД»</w:t>
            </w:r>
            <w:r w:rsidRPr="00C87D4F">
              <w:rPr>
                <w:sz w:val="24"/>
                <w:szCs w:val="24"/>
              </w:rPr>
              <w:t xml:space="preserve">, </w:t>
            </w:r>
            <w:r w:rsidRPr="00254AFB">
              <w:rPr>
                <w:sz w:val="24"/>
                <w:szCs w:val="24"/>
              </w:rPr>
              <w:t>обеспечивающее</w:t>
            </w:r>
            <w:r w:rsidRPr="00C87D4F">
              <w:rPr>
                <w:sz w:val="24"/>
                <w:szCs w:val="24"/>
              </w:rPr>
              <w:t xml:space="preserve"> информационно</w:t>
            </w:r>
            <w:r>
              <w:rPr>
                <w:sz w:val="24"/>
                <w:szCs w:val="24"/>
              </w:rPr>
              <w:t>е</w:t>
            </w:r>
            <w:r w:rsidRPr="00C87D4F">
              <w:rPr>
                <w:sz w:val="24"/>
                <w:szCs w:val="24"/>
              </w:rPr>
              <w:t xml:space="preserve"> взаимодействи</w:t>
            </w:r>
            <w:r>
              <w:rPr>
                <w:sz w:val="24"/>
                <w:szCs w:val="24"/>
              </w:rPr>
              <w:t>е</w:t>
            </w:r>
            <w:r w:rsidRPr="00C87D4F">
              <w:rPr>
                <w:sz w:val="24"/>
                <w:szCs w:val="24"/>
              </w:rPr>
              <w:t xml:space="preserve"> органов Федерального казначейства с другими участниками бюджетного процесса.</w:t>
            </w:r>
          </w:p>
        </w:tc>
      </w:tr>
      <w:tr w:rsidR="00176C4F" w:rsidRPr="0080066E" w:rsidTr="00610933">
        <w:tc>
          <w:tcPr>
            <w:tcW w:w="256" w:type="pct"/>
            <w:shd w:val="clear" w:color="auto" w:fill="auto"/>
          </w:tcPr>
          <w:p w:rsidR="00176C4F" w:rsidRPr="00032E90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 w:rsidRPr="00032E90">
              <w:rPr>
                <w:sz w:val="24"/>
                <w:szCs w:val="24"/>
              </w:rPr>
              <w:t>14</w:t>
            </w:r>
          </w:p>
        </w:tc>
        <w:tc>
          <w:tcPr>
            <w:tcW w:w="1429" w:type="pct"/>
            <w:shd w:val="clear" w:color="auto" w:fill="auto"/>
          </w:tcPr>
          <w:p w:rsidR="00176C4F" w:rsidRPr="00875C9D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СКЗИ</w:t>
            </w:r>
          </w:p>
        </w:tc>
        <w:tc>
          <w:tcPr>
            <w:tcW w:w="3315" w:type="pct"/>
            <w:shd w:val="clear" w:color="auto" w:fill="auto"/>
          </w:tcPr>
          <w:p w:rsidR="00176C4F" w:rsidRPr="00875C9D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Средство криптографической защиты информации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B53683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429" w:type="pct"/>
            <w:shd w:val="clear" w:color="auto" w:fill="auto"/>
          </w:tcPr>
          <w:p w:rsidR="00176C4F" w:rsidRPr="00875C9D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ПУПЭ</w:t>
            </w:r>
          </w:p>
        </w:tc>
        <w:tc>
          <w:tcPr>
            <w:tcW w:w="3315" w:type="pct"/>
            <w:shd w:val="clear" w:color="auto" w:fill="auto"/>
          </w:tcPr>
          <w:p w:rsidR="00176C4F" w:rsidRPr="00875C9D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Подсистема </w:t>
            </w:r>
            <w:r w:rsidRPr="00875C9D">
              <w:rPr>
                <w:sz w:val="24"/>
                <w:szCs w:val="24"/>
              </w:rPr>
              <w:t xml:space="preserve">управления </w:t>
            </w:r>
            <w:r>
              <w:rPr>
                <w:sz w:val="24"/>
                <w:szCs w:val="24"/>
              </w:rPr>
              <w:t xml:space="preserve">процессами </w:t>
            </w:r>
            <w:r w:rsidRPr="00875C9D">
              <w:rPr>
                <w:sz w:val="24"/>
                <w:szCs w:val="24"/>
              </w:rPr>
              <w:t>эксплуатацией</w:t>
            </w:r>
            <w:r>
              <w:rPr>
                <w:sz w:val="24"/>
                <w:szCs w:val="24"/>
              </w:rPr>
              <w:t xml:space="preserve"> Федерального казначейства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Территориальные отделы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Отделы №№ 6, 8, 11-13, 15, 17-21, 25-28, 30, 32 </w:t>
            </w:r>
            <w:r w:rsidRPr="00C82DD9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я</w:t>
            </w:r>
            <w:r w:rsidRPr="00C82DD9">
              <w:rPr>
                <w:sz w:val="24"/>
                <w:szCs w:val="24"/>
              </w:rPr>
              <w:t xml:space="preserve"> Федерального казначейства по Забайкальскому краю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B53683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Транслитерация</w:t>
            </w:r>
          </w:p>
        </w:tc>
        <w:tc>
          <w:tcPr>
            <w:tcW w:w="3315" w:type="pct"/>
            <w:shd w:val="clear" w:color="auto" w:fill="auto"/>
          </w:tcPr>
          <w:p w:rsidR="00176C4F" w:rsidRPr="0027444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 xml:space="preserve">Запись русского слова буквами латинского алфавита методом замены букв в соответствии с </w:t>
            </w:r>
            <w:r>
              <w:rPr>
                <w:sz w:val="24"/>
                <w:szCs w:val="24"/>
              </w:rPr>
              <w:t xml:space="preserve">определенными </w:t>
            </w:r>
            <w:r w:rsidRPr="00C82DD9">
              <w:rPr>
                <w:sz w:val="24"/>
                <w:szCs w:val="24"/>
              </w:rPr>
              <w:t>правилами</w:t>
            </w:r>
            <w:r w:rsidRPr="00274449">
              <w:rPr>
                <w:sz w:val="24"/>
                <w:szCs w:val="24"/>
              </w:rPr>
              <w:t>.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B53683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 w:rsidRPr="00E70CA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Управление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Управление Федерального казначейства по Забайкальскому краю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B53683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 w:rsidRPr="00C82DD9">
              <w:rPr>
                <w:sz w:val="24"/>
                <w:szCs w:val="24"/>
              </w:rPr>
              <w:t>ФК</w:t>
            </w:r>
          </w:p>
        </w:tc>
        <w:tc>
          <w:tcPr>
            <w:tcW w:w="3315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kern w:val="2"/>
                <w:sz w:val="24"/>
                <w:szCs w:val="24"/>
                <w:lang w:val="en-US"/>
              </w:rPr>
            </w:pPr>
            <w:r w:rsidRPr="00C82DD9">
              <w:rPr>
                <w:kern w:val="2"/>
                <w:sz w:val="24"/>
                <w:szCs w:val="24"/>
              </w:rPr>
              <w:t>Федеральное казначейство</w:t>
            </w:r>
          </w:p>
        </w:tc>
      </w:tr>
      <w:tr w:rsidR="00176C4F" w:rsidRPr="00C82DD9" w:rsidTr="00610933">
        <w:tc>
          <w:tcPr>
            <w:tcW w:w="256" w:type="pct"/>
            <w:shd w:val="clear" w:color="auto" w:fill="auto"/>
          </w:tcPr>
          <w:p w:rsidR="00176C4F" w:rsidRPr="00B53683" w:rsidRDefault="00176C4F" w:rsidP="00176C4F">
            <w:pPr>
              <w:pStyle w:val="ASFKTableNum"/>
              <w:numPr>
                <w:ilvl w:val="0"/>
                <w:numId w:val="0"/>
              </w:num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29" w:type="pct"/>
            <w:shd w:val="clear" w:color="auto" w:fill="auto"/>
          </w:tcPr>
          <w:p w:rsidR="00176C4F" w:rsidRPr="00C82DD9" w:rsidRDefault="00176C4F" w:rsidP="00176C4F">
            <w:pPr>
              <w:pStyle w:val="ASFKTablenorm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</w:t>
            </w:r>
          </w:p>
        </w:tc>
        <w:tc>
          <w:tcPr>
            <w:tcW w:w="3315" w:type="pct"/>
            <w:shd w:val="clear" w:color="auto" w:fill="auto"/>
          </w:tcPr>
          <w:p w:rsidR="00176C4F" w:rsidRPr="00032E90" w:rsidRDefault="00176C4F" w:rsidP="00176C4F">
            <w:pPr>
              <w:pStyle w:val="ASFKTablenorm"/>
              <w:jc w:val="left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Электронная подпись</w:t>
            </w:r>
          </w:p>
        </w:tc>
      </w:tr>
    </w:tbl>
    <w:p w:rsidR="00176C4F" w:rsidRPr="00176C4F" w:rsidRDefault="00176C4F" w:rsidP="00176C4F">
      <w:pPr>
        <w:pStyle w:val="a4"/>
        <w:numPr>
          <w:ilvl w:val="0"/>
          <w:numId w:val="6"/>
        </w:numPr>
        <w:spacing w:before="240" w:after="240"/>
        <w:jc w:val="center"/>
        <w:rPr>
          <w:sz w:val="28"/>
          <w:szCs w:val="28"/>
        </w:rPr>
      </w:pPr>
      <w:r w:rsidRPr="00176C4F">
        <w:rPr>
          <w:sz w:val="28"/>
          <w:szCs w:val="28"/>
        </w:rPr>
        <w:t xml:space="preserve">Порядок предоставления доступа к </w:t>
      </w:r>
      <w:r w:rsidRPr="00176C4F">
        <w:rPr>
          <w:kern w:val="2"/>
          <w:sz w:val="28"/>
          <w:szCs w:val="28"/>
        </w:rPr>
        <w:t>Порталу</w:t>
      </w:r>
      <w:r w:rsidRPr="00176C4F">
        <w:rPr>
          <w:kern w:val="2"/>
          <w:sz w:val="28"/>
          <w:szCs w:val="28"/>
        </w:rPr>
        <w:br/>
        <w:t xml:space="preserve">АСФК для ДУБП </w:t>
      </w:r>
      <w:r w:rsidRPr="00176C4F">
        <w:rPr>
          <w:sz w:val="28"/>
          <w:szCs w:val="28"/>
        </w:rPr>
        <w:t>уполномоченным лицам ДУБП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9.1 Уполномоченными лицами ДУБП могут являться: сотрудники данного ДУБП либо сотрудники стороннего ДУБП, которые уполномочены осуществлять электронный документооборот от лица данного ДУБП. Такими сторонними ДУБП могут быть, </w:t>
      </w:r>
      <w:proofErr w:type="gramStart"/>
      <w:r>
        <w:rPr>
          <w:kern w:val="2"/>
          <w:sz w:val="28"/>
          <w:szCs w:val="28"/>
        </w:rPr>
        <w:t>например</w:t>
      </w:r>
      <w:proofErr w:type="gramEnd"/>
      <w:r>
        <w:rPr>
          <w:kern w:val="2"/>
          <w:sz w:val="28"/>
          <w:szCs w:val="28"/>
        </w:rPr>
        <w:t>: вышестоящая управляющая организация, централизованная бухгалтерия.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 w:rsidRPr="00C000C9">
        <w:rPr>
          <w:kern w:val="2"/>
          <w:sz w:val="28"/>
          <w:szCs w:val="28"/>
        </w:rPr>
        <w:t>9</w:t>
      </w:r>
      <w:r w:rsidRPr="00776E4A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2</w:t>
      </w:r>
      <w:r w:rsidRPr="00776E4A">
        <w:rPr>
          <w:kern w:val="2"/>
          <w:sz w:val="28"/>
          <w:szCs w:val="28"/>
        </w:rPr>
        <w:t xml:space="preserve"> Предоставление доступа </w:t>
      </w:r>
      <w:r>
        <w:rPr>
          <w:kern w:val="2"/>
          <w:sz w:val="28"/>
          <w:szCs w:val="28"/>
        </w:rPr>
        <w:t>уполномоченным лицам</w:t>
      </w:r>
      <w:r w:rsidRPr="00776E4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ДУБП</w:t>
      </w:r>
      <w:r w:rsidRPr="00776E4A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Порталу АСФК для ДУБП</w:t>
      </w:r>
      <w:r w:rsidRPr="00776E4A">
        <w:rPr>
          <w:kern w:val="2"/>
          <w:sz w:val="28"/>
          <w:szCs w:val="28"/>
        </w:rPr>
        <w:t xml:space="preserve"> осуществляется на основании </w:t>
      </w:r>
      <w:r>
        <w:rPr>
          <w:kern w:val="2"/>
          <w:sz w:val="28"/>
          <w:szCs w:val="28"/>
        </w:rPr>
        <w:t>«З</w:t>
      </w:r>
      <w:r w:rsidRPr="00776E4A">
        <w:rPr>
          <w:kern w:val="2"/>
          <w:sz w:val="28"/>
          <w:szCs w:val="28"/>
        </w:rPr>
        <w:t>аявки</w:t>
      </w:r>
      <w:r>
        <w:rPr>
          <w:kern w:val="2"/>
          <w:sz w:val="28"/>
          <w:szCs w:val="28"/>
        </w:rPr>
        <w:t xml:space="preserve">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 xml:space="preserve">», </w:t>
      </w:r>
      <w:r w:rsidRPr="008A07E4">
        <w:rPr>
          <w:kern w:val="2"/>
          <w:sz w:val="28"/>
          <w:szCs w:val="28"/>
        </w:rPr>
        <w:t>приведен</w:t>
      </w:r>
      <w:r>
        <w:rPr>
          <w:kern w:val="2"/>
          <w:sz w:val="28"/>
          <w:szCs w:val="28"/>
        </w:rPr>
        <w:t>ной</w:t>
      </w:r>
      <w:r w:rsidRPr="008A07E4">
        <w:rPr>
          <w:kern w:val="2"/>
          <w:sz w:val="28"/>
          <w:szCs w:val="28"/>
        </w:rPr>
        <w:t xml:space="preserve"> в Приложении № </w:t>
      </w:r>
      <w:r>
        <w:rPr>
          <w:kern w:val="2"/>
          <w:sz w:val="28"/>
          <w:szCs w:val="28"/>
        </w:rPr>
        <w:t>6</w:t>
      </w:r>
      <w:r w:rsidRPr="00776E4A">
        <w:rPr>
          <w:kern w:val="2"/>
          <w:sz w:val="28"/>
          <w:szCs w:val="28"/>
        </w:rPr>
        <w:t>.</w:t>
      </w:r>
      <w:r w:rsidRPr="006B293F">
        <w:rPr>
          <w:kern w:val="2"/>
          <w:sz w:val="28"/>
          <w:szCs w:val="28"/>
        </w:rPr>
        <w:t xml:space="preserve"> </w:t>
      </w:r>
      <w:r w:rsidRPr="008A07E4">
        <w:rPr>
          <w:kern w:val="2"/>
          <w:sz w:val="28"/>
          <w:szCs w:val="28"/>
        </w:rPr>
        <w:t>Образец заполненной з</w:t>
      </w:r>
      <w:r>
        <w:rPr>
          <w:kern w:val="2"/>
          <w:sz w:val="28"/>
          <w:szCs w:val="28"/>
        </w:rPr>
        <w:t>аявки приведен в Приложении № </w:t>
      </w:r>
      <w:r w:rsidRPr="00C000C9">
        <w:rPr>
          <w:kern w:val="2"/>
          <w:sz w:val="28"/>
          <w:szCs w:val="28"/>
        </w:rPr>
        <w:t>7</w:t>
      </w:r>
      <w:r w:rsidRPr="008A07E4">
        <w:rPr>
          <w:kern w:val="2"/>
          <w:sz w:val="28"/>
          <w:szCs w:val="28"/>
        </w:rPr>
        <w:t>.</w:t>
      </w:r>
    </w:p>
    <w:p w:rsidR="00176C4F" w:rsidRPr="00181B1A" w:rsidRDefault="00176C4F" w:rsidP="00176C4F">
      <w:pPr>
        <w:spacing w:after="0"/>
        <w:ind w:firstLine="709"/>
        <w:rPr>
          <w:kern w:val="2"/>
          <w:sz w:val="28"/>
          <w:szCs w:val="28"/>
        </w:rPr>
      </w:pPr>
      <w:r w:rsidRPr="00C000C9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>.3</w:t>
      </w:r>
      <w:r w:rsidRPr="00181B1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Форма «З</w:t>
      </w:r>
      <w:r w:rsidRPr="00776E4A">
        <w:rPr>
          <w:kern w:val="2"/>
          <w:sz w:val="28"/>
          <w:szCs w:val="28"/>
        </w:rPr>
        <w:t>аявки</w:t>
      </w:r>
      <w:r>
        <w:rPr>
          <w:kern w:val="2"/>
          <w:sz w:val="28"/>
          <w:szCs w:val="28"/>
        </w:rPr>
        <w:t xml:space="preserve">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>» публикуется на официальном сайте Управления в информационно-телекоммуникационной сети Интернет.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 w:rsidRPr="00C000C9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>.4 Заполненная и подписанная «З</w:t>
      </w:r>
      <w:r w:rsidRPr="00776E4A">
        <w:rPr>
          <w:kern w:val="2"/>
          <w:sz w:val="28"/>
          <w:szCs w:val="28"/>
        </w:rPr>
        <w:t>аявк</w:t>
      </w:r>
      <w:r>
        <w:rPr>
          <w:kern w:val="2"/>
          <w:sz w:val="28"/>
          <w:szCs w:val="28"/>
        </w:rPr>
        <w:t xml:space="preserve">а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>»</w:t>
      </w:r>
      <w:r w:rsidRPr="008A07E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на бумажном носителе представляется ДУБП в АФО или территориальный отдел Управления.</w:t>
      </w:r>
    </w:p>
    <w:p w:rsidR="00176C4F" w:rsidRPr="002C0FF2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9.5 «З</w:t>
      </w:r>
      <w:r w:rsidRPr="00776E4A">
        <w:rPr>
          <w:kern w:val="2"/>
          <w:sz w:val="28"/>
          <w:szCs w:val="28"/>
        </w:rPr>
        <w:t>аявк</w:t>
      </w:r>
      <w:r>
        <w:rPr>
          <w:kern w:val="2"/>
          <w:sz w:val="28"/>
          <w:szCs w:val="28"/>
        </w:rPr>
        <w:t xml:space="preserve">а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>», поступившая в АФО, регистрируется сотрудником АФО и передается в ОИС.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 w:rsidRPr="00C000C9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>.6 «З</w:t>
      </w:r>
      <w:r w:rsidRPr="00776E4A">
        <w:rPr>
          <w:kern w:val="2"/>
          <w:sz w:val="28"/>
          <w:szCs w:val="28"/>
        </w:rPr>
        <w:t>аявк</w:t>
      </w:r>
      <w:r>
        <w:rPr>
          <w:kern w:val="2"/>
          <w:sz w:val="28"/>
          <w:szCs w:val="28"/>
        </w:rPr>
        <w:t xml:space="preserve">а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 xml:space="preserve">», поступившая в территориальный отдел, проверяется сотрудником территориального отдела и передается в ОИС в виде сканированной копии посредством </w:t>
      </w:r>
      <w:r w:rsidRPr="008A07E4">
        <w:rPr>
          <w:kern w:val="2"/>
          <w:sz w:val="28"/>
          <w:szCs w:val="28"/>
        </w:rPr>
        <w:t>ППО АСД «</w:t>
      </w:r>
      <w:r>
        <w:rPr>
          <w:kern w:val="2"/>
          <w:sz w:val="28"/>
          <w:szCs w:val="28"/>
        </w:rPr>
        <w:t>LanDocs</w:t>
      </w:r>
      <w:r w:rsidRPr="008A07E4">
        <w:rPr>
          <w:kern w:val="2"/>
          <w:sz w:val="28"/>
          <w:szCs w:val="28"/>
        </w:rPr>
        <w:t>»</w:t>
      </w:r>
      <w:r>
        <w:rPr>
          <w:kern w:val="2"/>
          <w:sz w:val="28"/>
          <w:szCs w:val="28"/>
        </w:rPr>
        <w:t>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9.7 «Заявка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>» может быть отклонена от приема и исполнения в случае обнаружения в ней недостоверных данных.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9.8 </w:t>
      </w:r>
      <w:proofErr w:type="gramStart"/>
      <w:r>
        <w:rPr>
          <w:kern w:val="2"/>
          <w:sz w:val="28"/>
          <w:szCs w:val="28"/>
        </w:rPr>
        <w:t>В</w:t>
      </w:r>
      <w:proofErr w:type="gramEnd"/>
      <w:r>
        <w:rPr>
          <w:kern w:val="2"/>
          <w:sz w:val="28"/>
          <w:szCs w:val="28"/>
        </w:rPr>
        <w:t xml:space="preserve"> случае необходимости изменения списка пользователей ДУБП со стороны ДУБП представляется новая «Заявка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>», которая содержит обновленный список всех уполномоченных лиц ДУБП, которым предоставляется доступ к Порталу АСФК для ДУБП.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9.9 Д</w:t>
      </w:r>
      <w:r w:rsidRPr="008A07E4">
        <w:rPr>
          <w:kern w:val="2"/>
          <w:sz w:val="28"/>
          <w:szCs w:val="28"/>
        </w:rPr>
        <w:t xml:space="preserve">ействия по предоставлению доступа к </w:t>
      </w:r>
      <w:r>
        <w:rPr>
          <w:kern w:val="2"/>
          <w:sz w:val="28"/>
          <w:szCs w:val="28"/>
        </w:rPr>
        <w:t>Порталу АСФК для ДУБП</w:t>
      </w:r>
      <w:r w:rsidRPr="008A07E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уполномоченным лицам</w:t>
      </w:r>
      <w:r w:rsidRPr="008A07E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ДУБП, включающие создание учетных записей, осуществляются Администратором Портала АСФК для ДУБП в течении 2 рабочих </w:t>
      </w:r>
      <w:r>
        <w:rPr>
          <w:kern w:val="2"/>
          <w:sz w:val="28"/>
          <w:szCs w:val="28"/>
        </w:rPr>
        <w:lastRenderedPageBreak/>
        <w:t>дней со дня получения «З</w:t>
      </w:r>
      <w:r w:rsidRPr="00776E4A">
        <w:rPr>
          <w:kern w:val="2"/>
          <w:sz w:val="28"/>
          <w:szCs w:val="28"/>
        </w:rPr>
        <w:t>аявки</w:t>
      </w:r>
      <w:r>
        <w:rPr>
          <w:kern w:val="2"/>
          <w:sz w:val="28"/>
          <w:szCs w:val="28"/>
        </w:rPr>
        <w:t xml:space="preserve">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>».</w:t>
      </w:r>
    </w:p>
    <w:p w:rsidR="00EA2E06" w:rsidRDefault="00EA2E06" w:rsidP="00EA2E06">
      <w:pPr>
        <w:spacing w:after="0"/>
        <w:ind w:firstLine="709"/>
        <w:rPr>
          <w:kern w:val="2"/>
          <w:sz w:val="28"/>
          <w:szCs w:val="28"/>
        </w:rPr>
      </w:pPr>
    </w:p>
    <w:p w:rsidR="00176C4F" w:rsidRPr="00176C4F" w:rsidRDefault="00176C4F" w:rsidP="00176C4F">
      <w:pPr>
        <w:pStyle w:val="a4"/>
        <w:numPr>
          <w:ilvl w:val="0"/>
          <w:numId w:val="6"/>
        </w:numPr>
        <w:spacing w:before="240" w:after="240"/>
        <w:jc w:val="center"/>
        <w:rPr>
          <w:sz w:val="28"/>
          <w:szCs w:val="28"/>
        </w:rPr>
      </w:pPr>
      <w:r w:rsidRPr="00176C4F">
        <w:rPr>
          <w:sz w:val="28"/>
          <w:szCs w:val="28"/>
        </w:rPr>
        <w:t xml:space="preserve">Порядок прекращения доступа к </w:t>
      </w:r>
      <w:r w:rsidRPr="00176C4F">
        <w:rPr>
          <w:kern w:val="2"/>
          <w:sz w:val="28"/>
          <w:szCs w:val="28"/>
        </w:rPr>
        <w:t>Порталу</w:t>
      </w:r>
      <w:r w:rsidRPr="00176C4F">
        <w:rPr>
          <w:kern w:val="2"/>
          <w:sz w:val="28"/>
          <w:szCs w:val="28"/>
        </w:rPr>
        <w:br/>
        <w:t xml:space="preserve">АСФК для ДУБП </w:t>
      </w:r>
      <w:r w:rsidRPr="00176C4F">
        <w:rPr>
          <w:sz w:val="28"/>
          <w:szCs w:val="28"/>
        </w:rPr>
        <w:t>уполномоченным лицам ДУБП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10</w:t>
      </w:r>
      <w:r w:rsidRPr="00776E4A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1</w:t>
      </w:r>
      <w:r w:rsidRPr="00776E4A">
        <w:rPr>
          <w:kern w:val="2"/>
          <w:sz w:val="28"/>
          <w:szCs w:val="28"/>
        </w:rPr>
        <w:t xml:space="preserve"> Пре</w:t>
      </w:r>
      <w:r>
        <w:rPr>
          <w:kern w:val="2"/>
          <w:sz w:val="28"/>
          <w:szCs w:val="28"/>
        </w:rPr>
        <w:t>кращение</w:t>
      </w:r>
      <w:r w:rsidRPr="00776E4A">
        <w:rPr>
          <w:kern w:val="2"/>
          <w:sz w:val="28"/>
          <w:szCs w:val="28"/>
        </w:rPr>
        <w:t xml:space="preserve"> доступа </w:t>
      </w:r>
      <w:r>
        <w:rPr>
          <w:kern w:val="2"/>
          <w:sz w:val="28"/>
          <w:szCs w:val="28"/>
        </w:rPr>
        <w:t>уполномоченным лицам</w:t>
      </w:r>
      <w:r w:rsidRPr="00776E4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ДУБП</w:t>
      </w:r>
      <w:r w:rsidRPr="00776E4A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Порталу АСФК для ДУБП</w:t>
      </w:r>
      <w:r w:rsidRPr="00776E4A">
        <w:rPr>
          <w:kern w:val="2"/>
          <w:sz w:val="28"/>
          <w:szCs w:val="28"/>
        </w:rPr>
        <w:t xml:space="preserve"> осуществляется </w:t>
      </w:r>
      <w:r>
        <w:rPr>
          <w:kern w:val="2"/>
          <w:sz w:val="28"/>
          <w:szCs w:val="28"/>
        </w:rPr>
        <w:t>в следующих случаях: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10.1.1</w:t>
      </w:r>
      <w:r w:rsidRPr="00181B1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При представлении ДУБП обновленного списка всех уполномоченных лиц ДУБП согласно пункту 9.8 настоящего Положения прекращается доступ уполномоченным лицам ДУБП, отсутствующим в «Заявке </w:t>
      </w:r>
      <w:r w:rsidRPr="006F6D6B">
        <w:rPr>
          <w:kern w:val="2"/>
          <w:sz w:val="28"/>
          <w:szCs w:val="28"/>
        </w:rPr>
        <w:t>на предоставление доступа уполномоченным лицам ДУБП к Порталу АСФК для ДУБП</w:t>
      </w:r>
      <w:r>
        <w:rPr>
          <w:kern w:val="2"/>
          <w:sz w:val="28"/>
          <w:szCs w:val="28"/>
        </w:rPr>
        <w:t>».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10.1.2 </w:t>
      </w:r>
      <w:proofErr w:type="gramStart"/>
      <w:r>
        <w:rPr>
          <w:kern w:val="2"/>
          <w:sz w:val="28"/>
          <w:szCs w:val="28"/>
        </w:rPr>
        <w:t>В</w:t>
      </w:r>
      <w:proofErr w:type="gramEnd"/>
      <w:r>
        <w:rPr>
          <w:kern w:val="2"/>
          <w:sz w:val="28"/>
          <w:szCs w:val="28"/>
        </w:rPr>
        <w:t xml:space="preserve"> случае расторжения договора об обмене электронными документами, заключенного между Управлением и ДУБП, прекращается доступ всем уполномоченным сотрудникам ДУБП.</w:t>
      </w:r>
    </w:p>
    <w:p w:rsidR="00176C4F" w:rsidRPr="00181B1A" w:rsidRDefault="00176C4F" w:rsidP="00176C4F">
      <w:pPr>
        <w:spacing w:after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10.1.3 </w:t>
      </w:r>
      <w:proofErr w:type="gramStart"/>
      <w:r>
        <w:rPr>
          <w:kern w:val="2"/>
          <w:sz w:val="28"/>
          <w:szCs w:val="28"/>
        </w:rPr>
        <w:t>В</w:t>
      </w:r>
      <w:proofErr w:type="gramEnd"/>
      <w:r>
        <w:rPr>
          <w:kern w:val="2"/>
          <w:sz w:val="28"/>
          <w:szCs w:val="28"/>
        </w:rPr>
        <w:t xml:space="preserve"> случае ликвидации ДУБП прекращается доступ всем уполномоченным сотрудникам ДУБП.</w:t>
      </w:r>
    </w:p>
    <w:p w:rsidR="00176C4F" w:rsidRDefault="00176C4F" w:rsidP="00176C4F">
      <w:pPr>
        <w:spacing w:after="0"/>
        <w:ind w:firstLine="709"/>
        <w:rPr>
          <w:kern w:val="2"/>
          <w:sz w:val="28"/>
          <w:szCs w:val="28"/>
        </w:rPr>
      </w:pPr>
      <w:r w:rsidRPr="008710DC">
        <w:rPr>
          <w:kern w:val="2"/>
          <w:sz w:val="28"/>
          <w:szCs w:val="28"/>
        </w:rPr>
        <w:t>10</w:t>
      </w:r>
      <w:r>
        <w:rPr>
          <w:kern w:val="2"/>
          <w:sz w:val="28"/>
          <w:szCs w:val="28"/>
        </w:rPr>
        <w:t>.</w:t>
      </w:r>
      <w:r w:rsidRPr="008710DC">
        <w:rPr>
          <w:kern w:val="2"/>
          <w:sz w:val="28"/>
          <w:szCs w:val="28"/>
        </w:rPr>
        <w:t>2</w:t>
      </w:r>
      <w:r>
        <w:rPr>
          <w:kern w:val="2"/>
          <w:sz w:val="28"/>
          <w:szCs w:val="28"/>
        </w:rPr>
        <w:t xml:space="preserve"> При прекращении доступа к Порталу АСФК для ДУБП уполномоченного сотрудника ДУБП выполняется блокировка соответствующей учетной записи пользователя.</w:t>
      </w:r>
    </w:p>
    <w:p w:rsidR="00D87A27" w:rsidRDefault="00176C4F" w:rsidP="00176C4F">
      <w:r>
        <w:rPr>
          <w:kern w:val="2"/>
          <w:sz w:val="28"/>
          <w:szCs w:val="28"/>
        </w:rPr>
        <w:t>10.3. Д</w:t>
      </w:r>
      <w:r w:rsidRPr="008A07E4">
        <w:rPr>
          <w:kern w:val="2"/>
          <w:sz w:val="28"/>
          <w:szCs w:val="28"/>
        </w:rPr>
        <w:t>ействия по пре</w:t>
      </w:r>
      <w:r>
        <w:rPr>
          <w:kern w:val="2"/>
          <w:sz w:val="28"/>
          <w:szCs w:val="28"/>
        </w:rPr>
        <w:t>кращению</w:t>
      </w:r>
      <w:r w:rsidRPr="008A07E4">
        <w:rPr>
          <w:kern w:val="2"/>
          <w:sz w:val="28"/>
          <w:szCs w:val="28"/>
        </w:rPr>
        <w:t xml:space="preserve"> доступа к </w:t>
      </w:r>
      <w:r>
        <w:rPr>
          <w:kern w:val="2"/>
          <w:sz w:val="28"/>
          <w:szCs w:val="28"/>
        </w:rPr>
        <w:t>Порталу АСФК для ДУБП</w:t>
      </w:r>
      <w:r w:rsidRPr="008A07E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уполномоченным лицам</w:t>
      </w:r>
      <w:r w:rsidRPr="008A07E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ДУБП, включающие блокировку учетных записей, осуществляются Администратором Портала АСФК для ДУБП в течении 2 рабочих дней со дня получения соответствующего документа.</w:t>
      </w:r>
    </w:p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/>
    <w:p w:rsidR="00EA2E06" w:rsidRDefault="00EA2E06">
      <w:pPr>
        <w:sectPr w:rsidR="00EA2E06" w:rsidSect="00B03D19">
          <w:foot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docGrid w:linePitch="360"/>
        </w:sectPr>
      </w:pPr>
    </w:p>
    <w:p w:rsidR="00176C4F" w:rsidRPr="0095313A" w:rsidRDefault="00176C4F" w:rsidP="00176C4F">
      <w:pPr>
        <w:ind w:left="8789"/>
        <w:jc w:val="center"/>
        <w:rPr>
          <w:sz w:val="28"/>
          <w:szCs w:val="28"/>
        </w:rPr>
      </w:pPr>
      <w:bookmarkStart w:id="0" w:name="_GoBack"/>
      <w:bookmarkEnd w:id="0"/>
      <w:r w:rsidRPr="008A07E4">
        <w:rPr>
          <w:sz w:val="28"/>
          <w:szCs w:val="28"/>
        </w:rPr>
        <w:lastRenderedPageBreak/>
        <w:t>Приложение № </w:t>
      </w:r>
      <w:r w:rsidRPr="0095313A">
        <w:rPr>
          <w:sz w:val="28"/>
          <w:szCs w:val="28"/>
        </w:rPr>
        <w:t>1</w:t>
      </w:r>
    </w:p>
    <w:p w:rsidR="00176C4F" w:rsidRPr="006E0B13" w:rsidRDefault="00176C4F" w:rsidP="00176C4F">
      <w:pPr>
        <w:ind w:left="8789"/>
        <w:jc w:val="center"/>
        <w:rPr>
          <w:sz w:val="28"/>
          <w:szCs w:val="28"/>
        </w:rPr>
      </w:pPr>
    </w:p>
    <w:p w:rsidR="00176C4F" w:rsidRPr="006E0B13" w:rsidRDefault="00176C4F" w:rsidP="00176C4F">
      <w:pPr>
        <w:jc w:val="center"/>
        <w:rPr>
          <w:sz w:val="28"/>
          <w:szCs w:val="28"/>
        </w:rPr>
      </w:pPr>
      <w:r w:rsidRPr="006E0B13">
        <w:rPr>
          <w:sz w:val="28"/>
          <w:szCs w:val="28"/>
        </w:rPr>
        <w:t>ЗАЯВКА</w:t>
      </w:r>
    </w:p>
    <w:p w:rsidR="00176C4F" w:rsidRPr="006E0B13" w:rsidRDefault="00176C4F" w:rsidP="00176C4F">
      <w:pPr>
        <w:jc w:val="center"/>
        <w:rPr>
          <w:sz w:val="28"/>
          <w:szCs w:val="28"/>
        </w:rPr>
      </w:pPr>
      <w:r w:rsidRPr="006E0B13">
        <w:rPr>
          <w:sz w:val="28"/>
          <w:szCs w:val="28"/>
        </w:rPr>
        <w:t>на предоставление доступа уполномоченным лицам ДУБП к Порталу АСФК для ДУБП</w:t>
      </w:r>
    </w:p>
    <w:p w:rsidR="00176C4F" w:rsidRPr="006E0B13" w:rsidRDefault="00176C4F" w:rsidP="00176C4F">
      <w:pPr>
        <w:ind w:firstLine="708"/>
        <w:rPr>
          <w:sz w:val="28"/>
          <w:szCs w:val="28"/>
        </w:rPr>
      </w:pPr>
      <w:r w:rsidRPr="006E0B13">
        <w:rPr>
          <w:sz w:val="28"/>
          <w:szCs w:val="28"/>
        </w:rPr>
        <w:t xml:space="preserve">На основании договора об обмене электронными документами от ___________ №________, заключенного между </w:t>
      </w:r>
    </w:p>
    <w:p w:rsidR="00176C4F" w:rsidRPr="006E0B13" w:rsidRDefault="00176C4F" w:rsidP="00176C4F">
      <w:pPr>
        <w:rPr>
          <w:sz w:val="28"/>
          <w:szCs w:val="28"/>
        </w:rPr>
      </w:pPr>
      <w:r w:rsidRPr="006E0B13">
        <w:rPr>
          <w:sz w:val="28"/>
          <w:szCs w:val="28"/>
        </w:rPr>
        <w:t>________________________________________________________________________________________________________</w:t>
      </w:r>
    </w:p>
    <w:p w:rsidR="00176C4F" w:rsidRPr="006E0B13" w:rsidRDefault="00176C4F" w:rsidP="00176C4F">
      <w:pPr>
        <w:ind w:firstLine="708"/>
        <w:jc w:val="center"/>
        <w:rPr>
          <w:sz w:val="16"/>
          <w:szCs w:val="16"/>
        </w:rPr>
      </w:pPr>
      <w:r w:rsidRPr="006E0B13">
        <w:rPr>
          <w:sz w:val="16"/>
          <w:szCs w:val="16"/>
        </w:rPr>
        <w:t>(указать наименование организации ДУБП)</w:t>
      </w:r>
    </w:p>
    <w:p w:rsidR="00176C4F" w:rsidRPr="006E0B13" w:rsidRDefault="00176C4F" w:rsidP="00176C4F">
      <w:pPr>
        <w:rPr>
          <w:sz w:val="28"/>
          <w:szCs w:val="28"/>
        </w:rPr>
      </w:pPr>
      <w:r w:rsidRPr="006E0B13">
        <w:rPr>
          <w:sz w:val="28"/>
          <w:szCs w:val="28"/>
        </w:rPr>
        <w:t>и Управлением Федерального казначейства по Забайкальскому краю, прошу предоставить доступ к Порталу АСФК для ДУБП следующим лицам: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2362"/>
        <w:gridCol w:w="2363"/>
        <w:gridCol w:w="2363"/>
      </w:tblGrid>
      <w:tr w:rsidR="00176C4F" w:rsidRPr="006E0B13" w:rsidTr="005A57F4">
        <w:tc>
          <w:tcPr>
            <w:tcW w:w="709" w:type="dxa"/>
          </w:tcPr>
          <w:p w:rsidR="00176C4F" w:rsidRPr="006E0B13" w:rsidRDefault="00176C4F" w:rsidP="005A57F4">
            <w:pPr>
              <w:jc w:val="center"/>
            </w:pPr>
            <w:r w:rsidRPr="006E0B13">
              <w:t xml:space="preserve">№ </w:t>
            </w:r>
            <w:proofErr w:type="spellStart"/>
            <w:r w:rsidRPr="006E0B13">
              <w:t>п.п</w:t>
            </w:r>
            <w:proofErr w:type="spellEnd"/>
            <w:r w:rsidRPr="006E0B13">
              <w:t>.</w:t>
            </w:r>
          </w:p>
        </w:tc>
        <w:tc>
          <w:tcPr>
            <w:tcW w:w="6804" w:type="dxa"/>
            <w:vAlign w:val="center"/>
          </w:tcPr>
          <w:p w:rsidR="00176C4F" w:rsidRPr="006E0B13" w:rsidRDefault="00176C4F" w:rsidP="005A57F4">
            <w:pPr>
              <w:jc w:val="center"/>
            </w:pPr>
            <w:r w:rsidRPr="006E0B13">
              <w:t>ФИО</w:t>
            </w:r>
            <w:r w:rsidRPr="006E0B13">
              <w:br/>
              <w:t>(полностью)</w:t>
            </w:r>
          </w:p>
        </w:tc>
        <w:tc>
          <w:tcPr>
            <w:tcW w:w="2362" w:type="dxa"/>
            <w:vAlign w:val="center"/>
          </w:tcPr>
          <w:p w:rsidR="00176C4F" w:rsidRPr="002C4EE9" w:rsidRDefault="00176C4F" w:rsidP="005A57F4">
            <w:pPr>
              <w:jc w:val="center"/>
            </w:pPr>
            <w:r w:rsidRPr="006E0B13">
              <w:t>Код УБП сторонней организации</w:t>
            </w:r>
          </w:p>
        </w:tc>
        <w:tc>
          <w:tcPr>
            <w:tcW w:w="2363" w:type="dxa"/>
            <w:vAlign w:val="center"/>
          </w:tcPr>
          <w:p w:rsidR="00176C4F" w:rsidRPr="006E0B13" w:rsidRDefault="00176C4F" w:rsidP="005A57F4">
            <w:pPr>
              <w:jc w:val="center"/>
            </w:pPr>
            <w:r w:rsidRPr="006E0B13">
              <w:t>Право подписи (да/нет)</w:t>
            </w:r>
          </w:p>
        </w:tc>
        <w:tc>
          <w:tcPr>
            <w:tcW w:w="2363" w:type="dxa"/>
            <w:vAlign w:val="center"/>
          </w:tcPr>
          <w:p w:rsidR="00176C4F" w:rsidRPr="006E0B13" w:rsidRDefault="00176C4F" w:rsidP="005A57F4">
            <w:pPr>
              <w:jc w:val="center"/>
            </w:pPr>
            <w:r w:rsidRPr="006E0B13">
              <w:t xml:space="preserve">Дата выдачи </w:t>
            </w:r>
            <w:r>
              <w:t xml:space="preserve">действующего </w:t>
            </w:r>
            <w:r w:rsidRPr="006E0B13">
              <w:t>сертификата</w:t>
            </w:r>
          </w:p>
        </w:tc>
      </w:tr>
      <w:tr w:rsidR="00176C4F" w:rsidRPr="006E0B13" w:rsidTr="005A57F4">
        <w:tc>
          <w:tcPr>
            <w:tcW w:w="709" w:type="dxa"/>
          </w:tcPr>
          <w:p w:rsidR="00176C4F" w:rsidRPr="006E0B13" w:rsidRDefault="00176C4F" w:rsidP="005A57F4">
            <w:pPr>
              <w:jc w:val="center"/>
            </w:pPr>
            <w:r w:rsidRPr="006E0B13">
              <w:t>1</w:t>
            </w:r>
          </w:p>
        </w:tc>
        <w:tc>
          <w:tcPr>
            <w:tcW w:w="6804" w:type="dxa"/>
          </w:tcPr>
          <w:p w:rsidR="00176C4F" w:rsidRPr="006E0B13" w:rsidRDefault="00176C4F" w:rsidP="005A57F4">
            <w:pPr>
              <w:jc w:val="center"/>
            </w:pPr>
            <w:r w:rsidRPr="006E0B13">
              <w:t>2</w:t>
            </w:r>
          </w:p>
        </w:tc>
        <w:tc>
          <w:tcPr>
            <w:tcW w:w="2362" w:type="dxa"/>
          </w:tcPr>
          <w:p w:rsidR="00176C4F" w:rsidRPr="006E0B13" w:rsidRDefault="00176C4F" w:rsidP="005A57F4">
            <w:pPr>
              <w:jc w:val="center"/>
            </w:pPr>
            <w:r w:rsidRPr="006E0B13">
              <w:t>3</w:t>
            </w:r>
          </w:p>
        </w:tc>
        <w:tc>
          <w:tcPr>
            <w:tcW w:w="2363" w:type="dxa"/>
          </w:tcPr>
          <w:p w:rsidR="00176C4F" w:rsidRPr="006E0B13" w:rsidRDefault="00176C4F" w:rsidP="005A57F4">
            <w:pPr>
              <w:jc w:val="center"/>
            </w:pPr>
            <w:r w:rsidRPr="006E0B13">
              <w:t>4</w:t>
            </w:r>
          </w:p>
        </w:tc>
        <w:tc>
          <w:tcPr>
            <w:tcW w:w="2363" w:type="dxa"/>
          </w:tcPr>
          <w:p w:rsidR="00176C4F" w:rsidRPr="00DF3C26" w:rsidRDefault="00176C4F" w:rsidP="005A57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76C4F" w:rsidRPr="006E0B13" w:rsidTr="005A57F4">
        <w:tc>
          <w:tcPr>
            <w:tcW w:w="709" w:type="dxa"/>
          </w:tcPr>
          <w:p w:rsidR="00176C4F" w:rsidRPr="006E0B13" w:rsidRDefault="00176C4F" w:rsidP="005A57F4"/>
        </w:tc>
        <w:tc>
          <w:tcPr>
            <w:tcW w:w="6804" w:type="dxa"/>
          </w:tcPr>
          <w:p w:rsidR="00176C4F" w:rsidRPr="006E0B13" w:rsidRDefault="00176C4F" w:rsidP="005A57F4"/>
        </w:tc>
        <w:tc>
          <w:tcPr>
            <w:tcW w:w="2362" w:type="dxa"/>
          </w:tcPr>
          <w:p w:rsidR="00176C4F" w:rsidRPr="006E0B13" w:rsidRDefault="00176C4F" w:rsidP="005A57F4"/>
        </w:tc>
        <w:tc>
          <w:tcPr>
            <w:tcW w:w="2363" w:type="dxa"/>
          </w:tcPr>
          <w:p w:rsidR="00176C4F" w:rsidRPr="006E0B13" w:rsidRDefault="00176C4F" w:rsidP="005A57F4"/>
        </w:tc>
        <w:tc>
          <w:tcPr>
            <w:tcW w:w="2363" w:type="dxa"/>
          </w:tcPr>
          <w:p w:rsidR="00176C4F" w:rsidRPr="006E0B13" w:rsidRDefault="00176C4F" w:rsidP="005A57F4"/>
        </w:tc>
      </w:tr>
      <w:tr w:rsidR="00176C4F" w:rsidRPr="006E0B13" w:rsidTr="005A57F4">
        <w:tc>
          <w:tcPr>
            <w:tcW w:w="709" w:type="dxa"/>
          </w:tcPr>
          <w:p w:rsidR="00176C4F" w:rsidRPr="006E0B13" w:rsidRDefault="00176C4F" w:rsidP="005A57F4"/>
        </w:tc>
        <w:tc>
          <w:tcPr>
            <w:tcW w:w="6804" w:type="dxa"/>
          </w:tcPr>
          <w:p w:rsidR="00176C4F" w:rsidRPr="006E0B13" w:rsidRDefault="00176C4F" w:rsidP="005A57F4"/>
        </w:tc>
        <w:tc>
          <w:tcPr>
            <w:tcW w:w="2362" w:type="dxa"/>
          </w:tcPr>
          <w:p w:rsidR="00176C4F" w:rsidRPr="006E0B13" w:rsidRDefault="00176C4F" w:rsidP="005A57F4"/>
        </w:tc>
        <w:tc>
          <w:tcPr>
            <w:tcW w:w="2363" w:type="dxa"/>
          </w:tcPr>
          <w:p w:rsidR="00176C4F" w:rsidRPr="006E0B13" w:rsidRDefault="00176C4F" w:rsidP="005A57F4"/>
        </w:tc>
        <w:tc>
          <w:tcPr>
            <w:tcW w:w="2363" w:type="dxa"/>
          </w:tcPr>
          <w:p w:rsidR="00176C4F" w:rsidRPr="006E0B13" w:rsidRDefault="00176C4F" w:rsidP="005A57F4"/>
        </w:tc>
      </w:tr>
      <w:tr w:rsidR="00176C4F" w:rsidRPr="005776A8" w:rsidTr="005A57F4">
        <w:tc>
          <w:tcPr>
            <w:tcW w:w="709" w:type="dxa"/>
          </w:tcPr>
          <w:p w:rsidR="00176C4F" w:rsidRPr="005776A8" w:rsidRDefault="00176C4F" w:rsidP="005A57F4"/>
        </w:tc>
        <w:tc>
          <w:tcPr>
            <w:tcW w:w="6804" w:type="dxa"/>
          </w:tcPr>
          <w:p w:rsidR="00176C4F" w:rsidRPr="005776A8" w:rsidRDefault="00176C4F" w:rsidP="005A57F4"/>
        </w:tc>
        <w:tc>
          <w:tcPr>
            <w:tcW w:w="2362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</w:tr>
      <w:tr w:rsidR="00176C4F" w:rsidRPr="005776A8" w:rsidTr="005A57F4">
        <w:tc>
          <w:tcPr>
            <w:tcW w:w="709" w:type="dxa"/>
          </w:tcPr>
          <w:p w:rsidR="00176C4F" w:rsidRPr="005776A8" w:rsidRDefault="00176C4F" w:rsidP="005A57F4"/>
        </w:tc>
        <w:tc>
          <w:tcPr>
            <w:tcW w:w="6804" w:type="dxa"/>
          </w:tcPr>
          <w:p w:rsidR="00176C4F" w:rsidRPr="005776A8" w:rsidRDefault="00176C4F" w:rsidP="005A57F4"/>
        </w:tc>
        <w:tc>
          <w:tcPr>
            <w:tcW w:w="2362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</w:tr>
      <w:tr w:rsidR="00176C4F" w:rsidRPr="005776A8" w:rsidTr="005A57F4">
        <w:tc>
          <w:tcPr>
            <w:tcW w:w="709" w:type="dxa"/>
          </w:tcPr>
          <w:p w:rsidR="00176C4F" w:rsidRPr="005776A8" w:rsidRDefault="00176C4F" w:rsidP="005A57F4"/>
        </w:tc>
        <w:tc>
          <w:tcPr>
            <w:tcW w:w="6804" w:type="dxa"/>
          </w:tcPr>
          <w:p w:rsidR="00176C4F" w:rsidRPr="005776A8" w:rsidRDefault="00176C4F" w:rsidP="005A57F4"/>
        </w:tc>
        <w:tc>
          <w:tcPr>
            <w:tcW w:w="2362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</w:tr>
    </w:tbl>
    <w:p w:rsidR="00176C4F" w:rsidRDefault="00176C4F" w:rsidP="00176C4F">
      <w:pPr>
        <w:rPr>
          <w:sz w:val="16"/>
          <w:szCs w:val="16"/>
        </w:rPr>
      </w:pPr>
    </w:p>
    <w:p w:rsidR="00176C4F" w:rsidRDefault="00176C4F" w:rsidP="00176C4F">
      <w:pPr>
        <w:rPr>
          <w:sz w:val="16"/>
          <w:szCs w:val="16"/>
        </w:rPr>
      </w:pPr>
      <w:r>
        <w:rPr>
          <w:sz w:val="16"/>
          <w:szCs w:val="16"/>
        </w:rPr>
        <w:t>Графа 5 заполняется в случае, если указанное в строке лицо является сотрудником сторонней организации (</w:t>
      </w:r>
      <w:proofErr w:type="gramStart"/>
      <w:r>
        <w:rPr>
          <w:sz w:val="16"/>
          <w:szCs w:val="16"/>
        </w:rPr>
        <w:t>например</w:t>
      </w:r>
      <w:proofErr w:type="gramEnd"/>
      <w:r>
        <w:rPr>
          <w:sz w:val="16"/>
          <w:szCs w:val="16"/>
        </w:rPr>
        <w:t>: вышестоящей организации, централизованной бухгалтерии, др.), имеет учетные данные на Портале АСФК для ДУБП, относящиеся к этой сторонней организации, но также наделено правом обрабатывать и подписывать документы организации, указанной в настоящей заявке.</w:t>
      </w:r>
    </w:p>
    <w:p w:rsidR="00176C4F" w:rsidRDefault="00176C4F" w:rsidP="00176C4F">
      <w:pPr>
        <w:rPr>
          <w:sz w:val="16"/>
          <w:szCs w:val="16"/>
        </w:rPr>
      </w:pPr>
    </w:p>
    <w:p w:rsidR="00176C4F" w:rsidRPr="008C4D20" w:rsidRDefault="00176C4F" w:rsidP="00176C4F">
      <w:pPr>
        <w:rPr>
          <w:sz w:val="28"/>
          <w:szCs w:val="28"/>
        </w:rPr>
      </w:pPr>
      <w:r w:rsidRPr="008C4D20">
        <w:rPr>
          <w:sz w:val="28"/>
          <w:szCs w:val="28"/>
        </w:rPr>
        <w:t>Руководитель</w:t>
      </w:r>
      <w:r w:rsidRPr="008C4D20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          </w:t>
      </w:r>
      <w:r w:rsidRPr="008C4D20">
        <w:rPr>
          <w:sz w:val="28"/>
          <w:szCs w:val="28"/>
        </w:rPr>
        <w:t xml:space="preserve">      /___________/              /_________________________/      /_______</w:t>
      </w:r>
      <w:r>
        <w:rPr>
          <w:sz w:val="28"/>
          <w:szCs w:val="28"/>
        </w:rPr>
        <w:t>_____</w:t>
      </w:r>
      <w:r w:rsidRPr="008C4D20">
        <w:rPr>
          <w:sz w:val="28"/>
          <w:szCs w:val="28"/>
        </w:rPr>
        <w:t>____/</w:t>
      </w:r>
    </w:p>
    <w:p w:rsidR="00176C4F" w:rsidRPr="008B66D2" w:rsidRDefault="00176C4F" w:rsidP="00176C4F">
      <w:pPr>
        <w:rPr>
          <w:sz w:val="18"/>
          <w:szCs w:val="18"/>
        </w:rPr>
      </w:pPr>
      <w:r>
        <w:t xml:space="preserve">                       </w:t>
      </w:r>
      <w:r w:rsidRPr="008B66D2">
        <w:t xml:space="preserve">                                                         </w:t>
      </w:r>
      <w:r w:rsidRPr="008B66D2">
        <w:rPr>
          <w:sz w:val="18"/>
          <w:szCs w:val="18"/>
        </w:rPr>
        <w:t xml:space="preserve">  подпись                                                                расшифровка подписи                                          дата</w:t>
      </w:r>
    </w:p>
    <w:p w:rsidR="00176C4F" w:rsidRPr="005D6C51" w:rsidRDefault="00176C4F" w:rsidP="00176C4F">
      <w:r w:rsidRPr="008B66D2">
        <w:t xml:space="preserve">                                    М.П.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 w:rsidR="00176C4F" w:rsidTr="005A57F4">
        <w:trPr>
          <w:trHeight w:val="419"/>
        </w:trPr>
        <w:tc>
          <w:tcPr>
            <w:tcW w:w="7393" w:type="dxa"/>
          </w:tcPr>
          <w:p w:rsidR="00176C4F" w:rsidRDefault="00176C4F" w:rsidP="005A57F4"/>
        </w:tc>
        <w:tc>
          <w:tcPr>
            <w:tcW w:w="7393" w:type="dxa"/>
          </w:tcPr>
          <w:p w:rsidR="00176C4F" w:rsidRDefault="00176C4F" w:rsidP="005A57F4"/>
        </w:tc>
      </w:tr>
      <w:tr w:rsidR="00176C4F" w:rsidTr="005A57F4">
        <w:tc>
          <w:tcPr>
            <w:tcW w:w="7393" w:type="dxa"/>
          </w:tcPr>
          <w:p w:rsidR="00176C4F" w:rsidRDefault="00176C4F" w:rsidP="005A57F4"/>
        </w:tc>
        <w:tc>
          <w:tcPr>
            <w:tcW w:w="7393" w:type="dxa"/>
          </w:tcPr>
          <w:p w:rsidR="00176C4F" w:rsidRDefault="00176C4F" w:rsidP="005A57F4"/>
        </w:tc>
      </w:tr>
    </w:tbl>
    <w:p w:rsidR="00176C4F" w:rsidRPr="005D6C51" w:rsidRDefault="00176C4F" w:rsidP="00176C4F">
      <w:pPr>
        <w:rPr>
          <w:sz w:val="18"/>
          <w:szCs w:val="18"/>
        </w:rPr>
      </w:pPr>
    </w:p>
    <w:p w:rsidR="00EA2E06" w:rsidRDefault="00EA2E06"/>
    <w:p w:rsidR="00EA2E06" w:rsidRDefault="00EA2E06"/>
    <w:p w:rsidR="00C82A97" w:rsidRDefault="00C82A97" w:rsidP="00176C4F">
      <w:pPr>
        <w:ind w:left="8789"/>
        <w:jc w:val="center"/>
        <w:rPr>
          <w:sz w:val="28"/>
          <w:szCs w:val="28"/>
        </w:rPr>
      </w:pPr>
    </w:p>
    <w:p w:rsidR="00C82A97" w:rsidRDefault="00C82A97" w:rsidP="00176C4F">
      <w:pPr>
        <w:ind w:left="8789"/>
        <w:jc w:val="center"/>
        <w:rPr>
          <w:sz w:val="28"/>
          <w:szCs w:val="28"/>
        </w:rPr>
      </w:pPr>
    </w:p>
    <w:p w:rsidR="00176C4F" w:rsidRDefault="00176C4F" w:rsidP="00176C4F">
      <w:pPr>
        <w:ind w:left="8789"/>
        <w:jc w:val="center"/>
        <w:rPr>
          <w:sz w:val="28"/>
          <w:szCs w:val="28"/>
        </w:rPr>
      </w:pPr>
      <w:r w:rsidRPr="008A07E4">
        <w:rPr>
          <w:sz w:val="28"/>
          <w:szCs w:val="28"/>
        </w:rPr>
        <w:t>Приложение № </w:t>
      </w:r>
      <w:r>
        <w:rPr>
          <w:sz w:val="28"/>
          <w:szCs w:val="28"/>
        </w:rPr>
        <w:t>2</w:t>
      </w:r>
    </w:p>
    <w:p w:rsidR="00176C4F" w:rsidRPr="007627AC" w:rsidRDefault="00176C4F" w:rsidP="00176C4F">
      <w:pPr>
        <w:jc w:val="center"/>
        <w:rPr>
          <w:sz w:val="28"/>
          <w:szCs w:val="28"/>
        </w:rPr>
      </w:pPr>
      <w:r w:rsidRPr="007627AC">
        <w:rPr>
          <w:sz w:val="28"/>
          <w:szCs w:val="28"/>
        </w:rPr>
        <w:t>Заявка</w:t>
      </w:r>
    </w:p>
    <w:p w:rsidR="00176C4F" w:rsidRPr="007627AC" w:rsidRDefault="00176C4F" w:rsidP="00176C4F">
      <w:pPr>
        <w:jc w:val="center"/>
        <w:rPr>
          <w:sz w:val="28"/>
          <w:szCs w:val="28"/>
        </w:rPr>
      </w:pPr>
      <w:r w:rsidRPr="007627AC">
        <w:rPr>
          <w:sz w:val="28"/>
          <w:szCs w:val="28"/>
        </w:rPr>
        <w:t>на предоставление доступа уполномоченным лицам ДУБП к Порталу АСФК для ДУБП</w:t>
      </w:r>
    </w:p>
    <w:p w:rsidR="00176C4F" w:rsidRPr="007627AC" w:rsidRDefault="00176C4F" w:rsidP="00176C4F">
      <w:pPr>
        <w:ind w:firstLine="708"/>
        <w:rPr>
          <w:sz w:val="28"/>
          <w:szCs w:val="28"/>
        </w:rPr>
      </w:pPr>
      <w:r w:rsidRPr="007627AC">
        <w:rPr>
          <w:sz w:val="28"/>
          <w:szCs w:val="28"/>
        </w:rPr>
        <w:t xml:space="preserve">На основании договора об обмене электронными документами от 01.08.2018 № 91-15-15/3, заключенного между </w:t>
      </w:r>
    </w:p>
    <w:p w:rsidR="00176C4F" w:rsidRPr="007627AC" w:rsidRDefault="00176C4F" w:rsidP="00176C4F">
      <w:pPr>
        <w:rPr>
          <w:sz w:val="28"/>
          <w:szCs w:val="28"/>
          <w:u w:val="single"/>
        </w:rPr>
      </w:pPr>
      <w:r w:rsidRPr="007627AC">
        <w:rPr>
          <w:sz w:val="28"/>
          <w:szCs w:val="28"/>
          <w:u w:val="single"/>
        </w:rPr>
        <w:t>Администрацией сельского поселения «Первомайское»</w:t>
      </w:r>
    </w:p>
    <w:p w:rsidR="00176C4F" w:rsidRPr="007627AC" w:rsidRDefault="00176C4F" w:rsidP="00176C4F">
      <w:pPr>
        <w:ind w:firstLine="708"/>
        <w:jc w:val="center"/>
        <w:rPr>
          <w:sz w:val="16"/>
          <w:szCs w:val="16"/>
        </w:rPr>
      </w:pPr>
      <w:r w:rsidRPr="007627AC">
        <w:rPr>
          <w:sz w:val="16"/>
          <w:szCs w:val="16"/>
        </w:rPr>
        <w:t>(указать наименование организации ДУБП)</w:t>
      </w:r>
    </w:p>
    <w:p w:rsidR="00176C4F" w:rsidRDefault="00176C4F" w:rsidP="00176C4F">
      <w:pPr>
        <w:rPr>
          <w:sz w:val="28"/>
          <w:szCs w:val="28"/>
        </w:rPr>
      </w:pPr>
      <w:r w:rsidRPr="007627AC">
        <w:rPr>
          <w:sz w:val="28"/>
          <w:szCs w:val="28"/>
        </w:rPr>
        <w:t>и Управлением Федерального казначейства по Забайкальскому краю, прошу предоставить доступ к Порталу АСФК для ДУБП следующим лицам: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2362"/>
        <w:gridCol w:w="2363"/>
        <w:gridCol w:w="2363"/>
      </w:tblGrid>
      <w:tr w:rsidR="00176C4F" w:rsidRPr="006E0B13" w:rsidTr="005A57F4">
        <w:tc>
          <w:tcPr>
            <w:tcW w:w="709" w:type="dxa"/>
          </w:tcPr>
          <w:p w:rsidR="00176C4F" w:rsidRPr="006E0B13" w:rsidRDefault="00176C4F" w:rsidP="005A57F4">
            <w:pPr>
              <w:jc w:val="center"/>
            </w:pPr>
            <w:r w:rsidRPr="006E0B13">
              <w:t xml:space="preserve">№ </w:t>
            </w:r>
            <w:proofErr w:type="spellStart"/>
            <w:r w:rsidRPr="006E0B13">
              <w:t>п.п</w:t>
            </w:r>
            <w:proofErr w:type="spellEnd"/>
            <w:r w:rsidRPr="006E0B13">
              <w:t>.</w:t>
            </w:r>
          </w:p>
        </w:tc>
        <w:tc>
          <w:tcPr>
            <w:tcW w:w="6804" w:type="dxa"/>
            <w:vAlign w:val="center"/>
          </w:tcPr>
          <w:p w:rsidR="00176C4F" w:rsidRPr="006E0B13" w:rsidRDefault="00176C4F" w:rsidP="005A57F4">
            <w:pPr>
              <w:jc w:val="center"/>
            </w:pPr>
            <w:r w:rsidRPr="006E0B13">
              <w:t>ФИО</w:t>
            </w:r>
            <w:r w:rsidRPr="006E0B13">
              <w:br/>
              <w:t>(полностью)</w:t>
            </w:r>
          </w:p>
        </w:tc>
        <w:tc>
          <w:tcPr>
            <w:tcW w:w="2362" w:type="dxa"/>
            <w:vAlign w:val="center"/>
          </w:tcPr>
          <w:p w:rsidR="00176C4F" w:rsidRPr="002C4EE9" w:rsidRDefault="00176C4F" w:rsidP="005A57F4">
            <w:pPr>
              <w:jc w:val="center"/>
            </w:pPr>
            <w:r w:rsidRPr="006E0B13">
              <w:t>Код УБП сторонней организации</w:t>
            </w:r>
          </w:p>
        </w:tc>
        <w:tc>
          <w:tcPr>
            <w:tcW w:w="2363" w:type="dxa"/>
            <w:vAlign w:val="center"/>
          </w:tcPr>
          <w:p w:rsidR="00176C4F" w:rsidRPr="006E0B13" w:rsidRDefault="00176C4F" w:rsidP="005A57F4">
            <w:pPr>
              <w:jc w:val="center"/>
            </w:pPr>
            <w:r w:rsidRPr="006E0B13">
              <w:t>Право подписи (да/нет)</w:t>
            </w:r>
          </w:p>
        </w:tc>
        <w:tc>
          <w:tcPr>
            <w:tcW w:w="2363" w:type="dxa"/>
            <w:vAlign w:val="center"/>
          </w:tcPr>
          <w:p w:rsidR="00176C4F" w:rsidRPr="006E0B13" w:rsidRDefault="00176C4F" w:rsidP="005A57F4">
            <w:pPr>
              <w:jc w:val="center"/>
            </w:pPr>
            <w:r w:rsidRPr="006E0B13">
              <w:t xml:space="preserve">Дата выдачи </w:t>
            </w:r>
            <w:r>
              <w:t xml:space="preserve">действующего </w:t>
            </w:r>
            <w:r w:rsidRPr="006E0B13">
              <w:t>сертификата</w:t>
            </w:r>
          </w:p>
        </w:tc>
      </w:tr>
      <w:tr w:rsidR="00176C4F" w:rsidRPr="006E0B13" w:rsidTr="005A57F4">
        <w:tc>
          <w:tcPr>
            <w:tcW w:w="709" w:type="dxa"/>
          </w:tcPr>
          <w:p w:rsidR="00176C4F" w:rsidRPr="006E0B13" w:rsidRDefault="00176C4F" w:rsidP="005A57F4">
            <w:pPr>
              <w:jc w:val="center"/>
            </w:pPr>
            <w:r w:rsidRPr="006E0B13">
              <w:t>1</w:t>
            </w:r>
          </w:p>
        </w:tc>
        <w:tc>
          <w:tcPr>
            <w:tcW w:w="6804" w:type="dxa"/>
          </w:tcPr>
          <w:p w:rsidR="00176C4F" w:rsidRPr="006E0B13" w:rsidRDefault="00176C4F" w:rsidP="005A57F4">
            <w:pPr>
              <w:jc w:val="center"/>
            </w:pPr>
            <w:r w:rsidRPr="006E0B13">
              <w:t>2</w:t>
            </w:r>
          </w:p>
        </w:tc>
        <w:tc>
          <w:tcPr>
            <w:tcW w:w="2362" w:type="dxa"/>
          </w:tcPr>
          <w:p w:rsidR="00176C4F" w:rsidRPr="006E0B13" w:rsidRDefault="00176C4F" w:rsidP="005A57F4">
            <w:pPr>
              <w:jc w:val="center"/>
            </w:pPr>
            <w:r w:rsidRPr="006E0B13">
              <w:t>3</w:t>
            </w:r>
          </w:p>
        </w:tc>
        <w:tc>
          <w:tcPr>
            <w:tcW w:w="2363" w:type="dxa"/>
          </w:tcPr>
          <w:p w:rsidR="00176C4F" w:rsidRPr="006E0B13" w:rsidRDefault="00176C4F" w:rsidP="005A57F4">
            <w:pPr>
              <w:jc w:val="center"/>
            </w:pPr>
            <w:r w:rsidRPr="006E0B13">
              <w:t>4</w:t>
            </w:r>
          </w:p>
        </w:tc>
        <w:tc>
          <w:tcPr>
            <w:tcW w:w="2363" w:type="dxa"/>
          </w:tcPr>
          <w:p w:rsidR="00176C4F" w:rsidRPr="00DF3C26" w:rsidRDefault="00176C4F" w:rsidP="005A57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76C4F" w:rsidRPr="006E0B13" w:rsidTr="005A57F4">
        <w:tc>
          <w:tcPr>
            <w:tcW w:w="709" w:type="dxa"/>
          </w:tcPr>
          <w:p w:rsidR="00176C4F" w:rsidRPr="003C1760" w:rsidRDefault="00176C4F" w:rsidP="005A57F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804" w:type="dxa"/>
          </w:tcPr>
          <w:p w:rsidR="00176C4F" w:rsidRPr="006E0B13" w:rsidRDefault="00176C4F" w:rsidP="005A57F4">
            <w:r w:rsidRPr="007627AC">
              <w:t>Самохвалов Сергей Петрович</w:t>
            </w:r>
          </w:p>
        </w:tc>
        <w:tc>
          <w:tcPr>
            <w:tcW w:w="2362" w:type="dxa"/>
          </w:tcPr>
          <w:p w:rsidR="00176C4F" w:rsidRPr="006E0B13" w:rsidRDefault="00176C4F" w:rsidP="005A57F4"/>
        </w:tc>
        <w:tc>
          <w:tcPr>
            <w:tcW w:w="2363" w:type="dxa"/>
          </w:tcPr>
          <w:p w:rsidR="00176C4F" w:rsidRPr="003C1760" w:rsidRDefault="00176C4F" w:rsidP="005A57F4">
            <w:pPr>
              <w:jc w:val="center"/>
            </w:pPr>
            <w:r>
              <w:t>Да</w:t>
            </w:r>
          </w:p>
        </w:tc>
        <w:tc>
          <w:tcPr>
            <w:tcW w:w="2363" w:type="dxa"/>
          </w:tcPr>
          <w:p w:rsidR="00176C4F" w:rsidRPr="006E0B13" w:rsidRDefault="00176C4F" w:rsidP="005A57F4">
            <w:pPr>
              <w:jc w:val="center"/>
            </w:pPr>
            <w:r>
              <w:t>15.01.2021</w:t>
            </w:r>
          </w:p>
        </w:tc>
      </w:tr>
      <w:tr w:rsidR="00176C4F" w:rsidRPr="006E0B13" w:rsidTr="005A57F4">
        <w:tc>
          <w:tcPr>
            <w:tcW w:w="709" w:type="dxa"/>
          </w:tcPr>
          <w:p w:rsidR="00176C4F" w:rsidRPr="003C1760" w:rsidRDefault="00176C4F" w:rsidP="005A57F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804" w:type="dxa"/>
          </w:tcPr>
          <w:p w:rsidR="00176C4F" w:rsidRPr="006E0B13" w:rsidRDefault="00176C4F" w:rsidP="005A57F4">
            <w:r w:rsidRPr="007627AC">
              <w:t>Малкина Анна Леонидовна</w:t>
            </w:r>
          </w:p>
        </w:tc>
        <w:tc>
          <w:tcPr>
            <w:tcW w:w="2362" w:type="dxa"/>
          </w:tcPr>
          <w:p w:rsidR="00176C4F" w:rsidRPr="006E0B13" w:rsidRDefault="00176C4F" w:rsidP="005A57F4"/>
        </w:tc>
        <w:tc>
          <w:tcPr>
            <w:tcW w:w="2363" w:type="dxa"/>
          </w:tcPr>
          <w:p w:rsidR="00176C4F" w:rsidRPr="006E0B13" w:rsidRDefault="00176C4F" w:rsidP="005A57F4">
            <w:pPr>
              <w:jc w:val="center"/>
            </w:pPr>
            <w:r>
              <w:t>Да</w:t>
            </w:r>
          </w:p>
        </w:tc>
        <w:tc>
          <w:tcPr>
            <w:tcW w:w="2363" w:type="dxa"/>
          </w:tcPr>
          <w:p w:rsidR="00176C4F" w:rsidRPr="006E0B13" w:rsidRDefault="00176C4F" w:rsidP="005A57F4">
            <w:pPr>
              <w:jc w:val="center"/>
            </w:pPr>
            <w:r>
              <w:t>15.01.2021</w:t>
            </w:r>
          </w:p>
        </w:tc>
      </w:tr>
      <w:tr w:rsidR="00176C4F" w:rsidRPr="005776A8" w:rsidTr="005A57F4">
        <w:tc>
          <w:tcPr>
            <w:tcW w:w="709" w:type="dxa"/>
          </w:tcPr>
          <w:p w:rsidR="00176C4F" w:rsidRPr="003C1760" w:rsidRDefault="00176C4F" w:rsidP="005A57F4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804" w:type="dxa"/>
          </w:tcPr>
          <w:p w:rsidR="00176C4F" w:rsidRPr="005776A8" w:rsidRDefault="00176C4F" w:rsidP="005A57F4">
            <w:r w:rsidRPr="007627AC">
              <w:t>Антонов Алексей Геннадьевич</w:t>
            </w:r>
          </w:p>
        </w:tc>
        <w:tc>
          <w:tcPr>
            <w:tcW w:w="2362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>
            <w:pPr>
              <w:jc w:val="center"/>
            </w:pPr>
            <w:r>
              <w:t>Нет</w:t>
            </w:r>
          </w:p>
        </w:tc>
        <w:tc>
          <w:tcPr>
            <w:tcW w:w="2363" w:type="dxa"/>
          </w:tcPr>
          <w:p w:rsidR="00176C4F" w:rsidRPr="005776A8" w:rsidRDefault="00176C4F" w:rsidP="005A57F4">
            <w:pPr>
              <w:jc w:val="center"/>
            </w:pPr>
            <w:r>
              <w:t>15.01.2021</w:t>
            </w:r>
          </w:p>
        </w:tc>
      </w:tr>
      <w:tr w:rsidR="00176C4F" w:rsidRPr="005776A8" w:rsidTr="005A57F4">
        <w:tc>
          <w:tcPr>
            <w:tcW w:w="709" w:type="dxa"/>
          </w:tcPr>
          <w:p w:rsidR="00176C4F" w:rsidRPr="005776A8" w:rsidRDefault="00176C4F" w:rsidP="005A57F4"/>
        </w:tc>
        <w:tc>
          <w:tcPr>
            <w:tcW w:w="6804" w:type="dxa"/>
          </w:tcPr>
          <w:p w:rsidR="00176C4F" w:rsidRPr="005776A8" w:rsidRDefault="00176C4F" w:rsidP="005A57F4"/>
        </w:tc>
        <w:tc>
          <w:tcPr>
            <w:tcW w:w="2362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</w:tr>
      <w:tr w:rsidR="00176C4F" w:rsidRPr="005776A8" w:rsidTr="005A57F4">
        <w:tc>
          <w:tcPr>
            <w:tcW w:w="709" w:type="dxa"/>
          </w:tcPr>
          <w:p w:rsidR="00176C4F" w:rsidRPr="005776A8" w:rsidRDefault="00176C4F" w:rsidP="005A57F4"/>
        </w:tc>
        <w:tc>
          <w:tcPr>
            <w:tcW w:w="6804" w:type="dxa"/>
          </w:tcPr>
          <w:p w:rsidR="00176C4F" w:rsidRPr="005776A8" w:rsidRDefault="00176C4F" w:rsidP="005A57F4"/>
        </w:tc>
        <w:tc>
          <w:tcPr>
            <w:tcW w:w="2362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  <w:tc>
          <w:tcPr>
            <w:tcW w:w="2363" w:type="dxa"/>
          </w:tcPr>
          <w:p w:rsidR="00176C4F" w:rsidRPr="005776A8" w:rsidRDefault="00176C4F" w:rsidP="005A57F4"/>
        </w:tc>
      </w:tr>
    </w:tbl>
    <w:p w:rsidR="00176C4F" w:rsidRDefault="00176C4F" w:rsidP="00176C4F">
      <w:pPr>
        <w:rPr>
          <w:sz w:val="16"/>
          <w:szCs w:val="16"/>
        </w:rPr>
      </w:pPr>
      <w:r>
        <w:rPr>
          <w:sz w:val="16"/>
          <w:szCs w:val="16"/>
        </w:rPr>
        <w:t>Графа 4 заполняется в случае, если указанное в строке лицо является сотрудником сторонней организации (</w:t>
      </w:r>
      <w:proofErr w:type="gramStart"/>
      <w:r>
        <w:rPr>
          <w:sz w:val="16"/>
          <w:szCs w:val="16"/>
        </w:rPr>
        <w:t>например</w:t>
      </w:r>
      <w:proofErr w:type="gramEnd"/>
      <w:r>
        <w:rPr>
          <w:sz w:val="16"/>
          <w:szCs w:val="16"/>
        </w:rPr>
        <w:t>: вышестоящей организации, централизованной бухгалтерии, др.), имеет учетные данные на Портале АСФК для ДУБП, относящиеся к этой сторонней организации, но также наделено правом обрабатывать и подписывать документы организации, указанной в настоящей заявке.</w:t>
      </w:r>
    </w:p>
    <w:p w:rsidR="00176C4F" w:rsidRDefault="00176C4F" w:rsidP="00176C4F">
      <w:pPr>
        <w:rPr>
          <w:sz w:val="16"/>
          <w:szCs w:val="16"/>
        </w:rPr>
      </w:pPr>
    </w:p>
    <w:p w:rsidR="00176C4F" w:rsidRPr="008C4D20" w:rsidRDefault="00176C4F" w:rsidP="00176C4F">
      <w:pPr>
        <w:rPr>
          <w:sz w:val="28"/>
          <w:szCs w:val="28"/>
        </w:rPr>
      </w:pPr>
      <w:r w:rsidRPr="008C4D20">
        <w:rPr>
          <w:sz w:val="28"/>
          <w:szCs w:val="28"/>
        </w:rPr>
        <w:t>Руководитель</w:t>
      </w:r>
      <w:r w:rsidRPr="008C4D20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          </w:t>
      </w:r>
      <w:r w:rsidRPr="008C4D20">
        <w:rPr>
          <w:sz w:val="28"/>
          <w:szCs w:val="28"/>
        </w:rPr>
        <w:t xml:space="preserve">      /___________/              /</w:t>
      </w:r>
      <w:r w:rsidRPr="003C1760">
        <w:rPr>
          <w:sz w:val="28"/>
          <w:szCs w:val="28"/>
        </w:rPr>
        <w:t xml:space="preserve"> </w:t>
      </w:r>
      <w:r>
        <w:rPr>
          <w:sz w:val="28"/>
          <w:szCs w:val="28"/>
        </w:rPr>
        <w:t>С.П.</w:t>
      </w:r>
      <w:r w:rsidRPr="00B8192C">
        <w:rPr>
          <w:sz w:val="28"/>
          <w:szCs w:val="28"/>
        </w:rPr>
        <w:t xml:space="preserve"> </w:t>
      </w:r>
      <w:r>
        <w:rPr>
          <w:sz w:val="28"/>
          <w:szCs w:val="28"/>
        </w:rPr>
        <w:t>Самохвалов</w:t>
      </w:r>
      <w:r w:rsidRPr="008C4D20">
        <w:rPr>
          <w:sz w:val="28"/>
          <w:szCs w:val="28"/>
        </w:rPr>
        <w:t>/      /</w:t>
      </w:r>
      <w:r>
        <w:rPr>
          <w:sz w:val="28"/>
          <w:szCs w:val="28"/>
        </w:rPr>
        <w:t>05.</w:t>
      </w:r>
      <w:r w:rsidRPr="00BE397F">
        <w:rPr>
          <w:sz w:val="28"/>
          <w:szCs w:val="28"/>
        </w:rPr>
        <w:t>05</w:t>
      </w:r>
      <w:r>
        <w:rPr>
          <w:sz w:val="28"/>
          <w:szCs w:val="28"/>
        </w:rPr>
        <w:t>.201</w:t>
      </w:r>
      <w:r w:rsidRPr="00BE397F">
        <w:rPr>
          <w:sz w:val="28"/>
          <w:szCs w:val="28"/>
        </w:rPr>
        <w:t>8</w:t>
      </w:r>
      <w:r w:rsidRPr="008C4D20">
        <w:rPr>
          <w:sz w:val="28"/>
          <w:szCs w:val="28"/>
        </w:rPr>
        <w:t>/</w:t>
      </w:r>
    </w:p>
    <w:p w:rsidR="00176C4F" w:rsidRPr="008B66D2" w:rsidRDefault="00176C4F" w:rsidP="00176C4F">
      <w:pPr>
        <w:rPr>
          <w:sz w:val="18"/>
          <w:szCs w:val="18"/>
        </w:rPr>
      </w:pPr>
      <w:r>
        <w:t xml:space="preserve">                       </w:t>
      </w:r>
      <w:r w:rsidRPr="008B66D2">
        <w:t xml:space="preserve">                                                         </w:t>
      </w:r>
      <w:r w:rsidRPr="008B66D2">
        <w:rPr>
          <w:sz w:val="18"/>
          <w:szCs w:val="18"/>
        </w:rPr>
        <w:t xml:space="preserve">  подпись                                          расшифровка подписи                         дата</w:t>
      </w:r>
    </w:p>
    <w:p w:rsidR="00176C4F" w:rsidRPr="005D6C51" w:rsidRDefault="00176C4F" w:rsidP="00176C4F">
      <w:r w:rsidRPr="008B66D2">
        <w:t xml:space="preserve">                                    М.П.</w:t>
      </w:r>
    </w:p>
    <w:p w:rsidR="00176C4F" w:rsidRDefault="00176C4F" w:rsidP="00176C4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 w:rsidR="00176C4F" w:rsidTr="005A57F4">
        <w:trPr>
          <w:trHeight w:val="419"/>
        </w:trPr>
        <w:tc>
          <w:tcPr>
            <w:tcW w:w="7393" w:type="dxa"/>
          </w:tcPr>
          <w:p w:rsidR="00176C4F" w:rsidRDefault="00176C4F" w:rsidP="005A57F4"/>
        </w:tc>
        <w:tc>
          <w:tcPr>
            <w:tcW w:w="7393" w:type="dxa"/>
          </w:tcPr>
          <w:p w:rsidR="00176C4F" w:rsidRDefault="00176C4F" w:rsidP="005A57F4"/>
        </w:tc>
      </w:tr>
      <w:tr w:rsidR="00176C4F" w:rsidTr="005A57F4">
        <w:tc>
          <w:tcPr>
            <w:tcW w:w="7393" w:type="dxa"/>
          </w:tcPr>
          <w:p w:rsidR="00176C4F" w:rsidRDefault="00176C4F" w:rsidP="005A57F4"/>
        </w:tc>
        <w:tc>
          <w:tcPr>
            <w:tcW w:w="7393" w:type="dxa"/>
          </w:tcPr>
          <w:p w:rsidR="00176C4F" w:rsidRDefault="00176C4F" w:rsidP="005A57F4"/>
        </w:tc>
      </w:tr>
    </w:tbl>
    <w:p w:rsidR="00176C4F" w:rsidRPr="005D6C51" w:rsidRDefault="00176C4F" w:rsidP="00176C4F">
      <w:pPr>
        <w:rPr>
          <w:sz w:val="18"/>
          <w:szCs w:val="18"/>
        </w:rPr>
      </w:pPr>
    </w:p>
    <w:p w:rsidR="00EA2E06" w:rsidRDefault="00EA2E06"/>
    <w:p w:rsidR="00EA2E06" w:rsidRDefault="00EA2E06"/>
    <w:sectPr w:rsidR="00EA2E06" w:rsidSect="00B03D19">
      <w:headerReference w:type="default" r:id="rId9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486" w:rsidRDefault="00127486" w:rsidP="00127486">
      <w:pPr>
        <w:spacing w:after="0"/>
      </w:pPr>
      <w:r>
        <w:separator/>
      </w:r>
    </w:p>
  </w:endnote>
  <w:endnote w:type="continuationSeparator" w:id="0">
    <w:p w:rsidR="00127486" w:rsidRDefault="00127486" w:rsidP="001274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8820552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B03D19" w:rsidRPr="00B03D19" w:rsidRDefault="00B03D19" w:rsidP="00B03D19">
        <w:pPr>
          <w:pStyle w:val="a7"/>
          <w:jc w:val="center"/>
          <w:rPr>
            <w:sz w:val="28"/>
            <w:szCs w:val="28"/>
          </w:rPr>
        </w:pPr>
        <w:r w:rsidRPr="00B03D19">
          <w:rPr>
            <w:sz w:val="28"/>
            <w:szCs w:val="28"/>
          </w:rPr>
          <w:fldChar w:fldCharType="begin"/>
        </w:r>
        <w:r w:rsidRPr="00B03D19">
          <w:rPr>
            <w:sz w:val="28"/>
            <w:szCs w:val="28"/>
          </w:rPr>
          <w:instrText>PAGE   \* MERGEFORMAT</w:instrText>
        </w:r>
        <w:r w:rsidRPr="00B03D19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B03D19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486" w:rsidRDefault="00127486" w:rsidP="00127486">
      <w:pPr>
        <w:spacing w:after="0"/>
      </w:pPr>
      <w:r>
        <w:separator/>
      </w:r>
    </w:p>
  </w:footnote>
  <w:footnote w:type="continuationSeparator" w:id="0">
    <w:p w:rsidR="00127486" w:rsidRDefault="00127486" w:rsidP="001274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9048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27486" w:rsidRPr="00127486" w:rsidRDefault="00B03D19">
        <w:pPr>
          <w:pStyle w:val="a5"/>
          <w:jc w:val="center"/>
          <w:rPr>
            <w:sz w:val="28"/>
            <w:szCs w:val="28"/>
          </w:rPr>
        </w:pPr>
      </w:p>
    </w:sdtContent>
  </w:sdt>
  <w:p w:rsidR="00127486" w:rsidRDefault="0012748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30A82"/>
    <w:multiLevelType w:val="hybridMultilevel"/>
    <w:tmpl w:val="2A767930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C2ACF9A6">
      <w:numFmt w:val="none"/>
      <w:lvlText w:val=""/>
      <w:lvlJc w:val="left"/>
      <w:pPr>
        <w:tabs>
          <w:tab w:val="num" w:pos="360"/>
        </w:tabs>
      </w:pPr>
    </w:lvl>
    <w:lvl w:ilvl="2" w:tplc="EF66DD76">
      <w:numFmt w:val="none"/>
      <w:lvlText w:val=""/>
      <w:lvlJc w:val="left"/>
      <w:pPr>
        <w:tabs>
          <w:tab w:val="num" w:pos="360"/>
        </w:tabs>
      </w:pPr>
    </w:lvl>
    <w:lvl w:ilvl="3" w:tplc="BB1E2798">
      <w:numFmt w:val="none"/>
      <w:lvlText w:val=""/>
      <w:lvlJc w:val="left"/>
      <w:pPr>
        <w:tabs>
          <w:tab w:val="num" w:pos="360"/>
        </w:tabs>
      </w:pPr>
    </w:lvl>
    <w:lvl w:ilvl="4" w:tplc="7C5C3646">
      <w:numFmt w:val="none"/>
      <w:lvlText w:val=""/>
      <w:lvlJc w:val="left"/>
      <w:pPr>
        <w:tabs>
          <w:tab w:val="num" w:pos="360"/>
        </w:tabs>
      </w:pPr>
    </w:lvl>
    <w:lvl w:ilvl="5" w:tplc="644ADDEE">
      <w:numFmt w:val="none"/>
      <w:lvlText w:val=""/>
      <w:lvlJc w:val="left"/>
      <w:pPr>
        <w:tabs>
          <w:tab w:val="num" w:pos="360"/>
        </w:tabs>
      </w:pPr>
    </w:lvl>
    <w:lvl w:ilvl="6" w:tplc="766EFB02">
      <w:numFmt w:val="none"/>
      <w:lvlText w:val=""/>
      <w:lvlJc w:val="left"/>
      <w:pPr>
        <w:tabs>
          <w:tab w:val="num" w:pos="360"/>
        </w:tabs>
      </w:pPr>
    </w:lvl>
    <w:lvl w:ilvl="7" w:tplc="3934FC62">
      <w:numFmt w:val="none"/>
      <w:lvlText w:val=""/>
      <w:lvlJc w:val="left"/>
      <w:pPr>
        <w:tabs>
          <w:tab w:val="num" w:pos="360"/>
        </w:tabs>
      </w:pPr>
    </w:lvl>
    <w:lvl w:ilvl="8" w:tplc="C6B48F4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BA16150"/>
    <w:multiLevelType w:val="hybridMultilevel"/>
    <w:tmpl w:val="24808EA0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C2ACF9A6">
      <w:numFmt w:val="none"/>
      <w:lvlText w:val=""/>
      <w:lvlJc w:val="left"/>
      <w:pPr>
        <w:tabs>
          <w:tab w:val="num" w:pos="360"/>
        </w:tabs>
      </w:pPr>
    </w:lvl>
    <w:lvl w:ilvl="2" w:tplc="EF66DD76">
      <w:numFmt w:val="none"/>
      <w:lvlText w:val=""/>
      <w:lvlJc w:val="left"/>
      <w:pPr>
        <w:tabs>
          <w:tab w:val="num" w:pos="360"/>
        </w:tabs>
      </w:pPr>
    </w:lvl>
    <w:lvl w:ilvl="3" w:tplc="BB1E2798">
      <w:numFmt w:val="none"/>
      <w:lvlText w:val=""/>
      <w:lvlJc w:val="left"/>
      <w:pPr>
        <w:tabs>
          <w:tab w:val="num" w:pos="360"/>
        </w:tabs>
      </w:pPr>
    </w:lvl>
    <w:lvl w:ilvl="4" w:tplc="7C5C3646">
      <w:numFmt w:val="none"/>
      <w:lvlText w:val=""/>
      <w:lvlJc w:val="left"/>
      <w:pPr>
        <w:tabs>
          <w:tab w:val="num" w:pos="360"/>
        </w:tabs>
      </w:pPr>
    </w:lvl>
    <w:lvl w:ilvl="5" w:tplc="644ADDEE">
      <w:numFmt w:val="none"/>
      <w:lvlText w:val=""/>
      <w:lvlJc w:val="left"/>
      <w:pPr>
        <w:tabs>
          <w:tab w:val="num" w:pos="360"/>
        </w:tabs>
      </w:pPr>
    </w:lvl>
    <w:lvl w:ilvl="6" w:tplc="766EFB02">
      <w:numFmt w:val="none"/>
      <w:lvlText w:val=""/>
      <w:lvlJc w:val="left"/>
      <w:pPr>
        <w:tabs>
          <w:tab w:val="num" w:pos="360"/>
        </w:tabs>
      </w:pPr>
    </w:lvl>
    <w:lvl w:ilvl="7" w:tplc="3934FC62">
      <w:numFmt w:val="none"/>
      <w:lvlText w:val=""/>
      <w:lvlJc w:val="left"/>
      <w:pPr>
        <w:tabs>
          <w:tab w:val="num" w:pos="360"/>
        </w:tabs>
      </w:pPr>
    </w:lvl>
    <w:lvl w:ilvl="8" w:tplc="C6B48F4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0540725"/>
    <w:multiLevelType w:val="hybridMultilevel"/>
    <w:tmpl w:val="D18C738C"/>
    <w:lvl w:ilvl="0" w:tplc="DC402996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A243B"/>
    <w:multiLevelType w:val="hybridMultilevel"/>
    <w:tmpl w:val="509AB482"/>
    <w:lvl w:ilvl="0" w:tplc="01080A5C">
      <w:start w:val="9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C1148"/>
    <w:multiLevelType w:val="hybridMultilevel"/>
    <w:tmpl w:val="2A767930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C2ACF9A6">
      <w:numFmt w:val="none"/>
      <w:lvlText w:val=""/>
      <w:lvlJc w:val="left"/>
      <w:pPr>
        <w:tabs>
          <w:tab w:val="num" w:pos="360"/>
        </w:tabs>
      </w:pPr>
    </w:lvl>
    <w:lvl w:ilvl="2" w:tplc="EF66DD76">
      <w:numFmt w:val="none"/>
      <w:lvlText w:val=""/>
      <w:lvlJc w:val="left"/>
      <w:pPr>
        <w:tabs>
          <w:tab w:val="num" w:pos="360"/>
        </w:tabs>
      </w:pPr>
    </w:lvl>
    <w:lvl w:ilvl="3" w:tplc="BB1E2798">
      <w:numFmt w:val="none"/>
      <w:lvlText w:val=""/>
      <w:lvlJc w:val="left"/>
      <w:pPr>
        <w:tabs>
          <w:tab w:val="num" w:pos="360"/>
        </w:tabs>
      </w:pPr>
    </w:lvl>
    <w:lvl w:ilvl="4" w:tplc="7C5C3646">
      <w:numFmt w:val="none"/>
      <w:lvlText w:val=""/>
      <w:lvlJc w:val="left"/>
      <w:pPr>
        <w:tabs>
          <w:tab w:val="num" w:pos="360"/>
        </w:tabs>
      </w:pPr>
    </w:lvl>
    <w:lvl w:ilvl="5" w:tplc="644ADDEE">
      <w:numFmt w:val="none"/>
      <w:lvlText w:val=""/>
      <w:lvlJc w:val="left"/>
      <w:pPr>
        <w:tabs>
          <w:tab w:val="num" w:pos="360"/>
        </w:tabs>
      </w:pPr>
    </w:lvl>
    <w:lvl w:ilvl="6" w:tplc="766EFB02">
      <w:numFmt w:val="none"/>
      <w:lvlText w:val=""/>
      <w:lvlJc w:val="left"/>
      <w:pPr>
        <w:tabs>
          <w:tab w:val="num" w:pos="360"/>
        </w:tabs>
      </w:pPr>
    </w:lvl>
    <w:lvl w:ilvl="7" w:tplc="3934FC62">
      <w:numFmt w:val="none"/>
      <w:lvlText w:val=""/>
      <w:lvlJc w:val="left"/>
      <w:pPr>
        <w:tabs>
          <w:tab w:val="num" w:pos="360"/>
        </w:tabs>
      </w:pPr>
    </w:lvl>
    <w:lvl w:ilvl="8" w:tplc="C6B48F4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E06"/>
    <w:rsid w:val="00127486"/>
    <w:rsid w:val="00176C4F"/>
    <w:rsid w:val="0095313A"/>
    <w:rsid w:val="00A740BC"/>
    <w:rsid w:val="00B03D19"/>
    <w:rsid w:val="00C82A97"/>
    <w:rsid w:val="00D551E1"/>
    <w:rsid w:val="00D87A27"/>
    <w:rsid w:val="00E4629A"/>
    <w:rsid w:val="00EA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115ADA1-7BFF-449C-BAF4-8F7267F2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E06"/>
    <w:pPr>
      <w:overflowPunct w:val="0"/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FKTablenorm">
    <w:name w:val="_ASFK_Table_norm"/>
    <w:rsid w:val="00EA2E06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rsid w:val="00EA2E06"/>
    <w:pPr>
      <w:keepNext/>
      <w:suppressAutoHyphens/>
      <w:jc w:val="center"/>
    </w:pPr>
    <w:rPr>
      <w:b/>
      <w:bCs/>
    </w:rPr>
  </w:style>
  <w:style w:type="paragraph" w:customStyle="1" w:styleId="ASFKTableNum">
    <w:name w:val="_ASFK_Table_Num"/>
    <w:link w:val="ASFKTableNum0"/>
    <w:rsid w:val="00EA2E06"/>
    <w:pPr>
      <w:numPr>
        <w:numId w:val="2"/>
      </w:numPr>
      <w:spacing w:before="60" w:after="6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TableNum0">
    <w:name w:val="_ASFK_Table_Num Знак Знак"/>
    <w:link w:val="ASFKTableNum"/>
    <w:rsid w:val="00EA2E06"/>
    <w:rPr>
      <w:rFonts w:ascii="Times New Roman" w:eastAsia="Times New Roman" w:hAnsi="Times New Roman" w:cs="Times New Roman"/>
      <w:szCs w:val="20"/>
      <w:lang w:eastAsia="ru-RU"/>
    </w:rPr>
  </w:style>
  <w:style w:type="table" w:styleId="a3">
    <w:name w:val="Table Grid"/>
    <w:basedOn w:val="a1"/>
    <w:uiPriority w:val="59"/>
    <w:rsid w:val="00EA2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6C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27486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12748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27486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2748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942B8-2768-4B99-9C23-A84467AC9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Юрлов Сергей Николаевич</dc:creator>
  <cp:keywords/>
  <dc:description/>
  <cp:lastModifiedBy>Юрлов Сергей Николаевич</cp:lastModifiedBy>
  <cp:revision>8</cp:revision>
  <dcterms:created xsi:type="dcterms:W3CDTF">2023-11-01T01:23:00Z</dcterms:created>
  <dcterms:modified xsi:type="dcterms:W3CDTF">2026-05-26T01:37:00Z</dcterms:modified>
</cp:coreProperties>
</file>